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3D54E0" w14:textId="77777777" w:rsidR="00B76A31" w:rsidRPr="00C97864" w:rsidRDefault="00B76A31" w:rsidP="00C97864">
      <w:pPr>
        <w:spacing w:before="120" w:line="240" w:lineRule="auto"/>
        <w:ind w:left="2268"/>
        <w:jc w:val="center"/>
        <w:rPr>
          <w:rFonts w:cs="Arial"/>
          <w:sz w:val="24"/>
          <w:szCs w:val="24"/>
        </w:rPr>
      </w:pPr>
    </w:p>
    <w:p w14:paraId="211021E1" w14:textId="77777777" w:rsidR="00B76A31" w:rsidRPr="00C97864" w:rsidRDefault="00C97864" w:rsidP="00C97864">
      <w:pPr>
        <w:pStyle w:val="P68B1DB1-NormalWeb21"/>
        <w:spacing w:before="0" w:after="120" w:line="340" w:lineRule="exact"/>
        <w:ind w:left="1418"/>
        <w:jc w:val="center"/>
        <w:rPr>
          <w:szCs w:val="24"/>
        </w:rPr>
      </w:pPr>
      <w:r w:rsidRPr="00C97864">
        <w:rPr>
          <w:szCs w:val="24"/>
        </w:rPr>
        <w:t>TERMENI DE REFERINȚĂ</w:t>
      </w:r>
    </w:p>
    <w:p w14:paraId="02F07568" w14:textId="5B47A07F" w:rsidR="00B76A31" w:rsidRPr="00C97864" w:rsidRDefault="00C97864" w:rsidP="00C97864">
      <w:pPr>
        <w:pStyle w:val="P68B1DB1-Default2"/>
        <w:jc w:val="center"/>
        <w:rPr>
          <w:sz w:val="24"/>
          <w:szCs w:val="24"/>
        </w:rPr>
      </w:pPr>
      <w:r w:rsidRPr="00C97864">
        <w:rPr>
          <w:sz w:val="24"/>
          <w:szCs w:val="24"/>
        </w:rPr>
        <w:t>SERVICII DE CONSULTANȚĂ – CONSULTANT INDIVIDUAL</w:t>
      </w:r>
    </w:p>
    <w:p w14:paraId="5DD4C0E4" w14:textId="517B42CC" w:rsidR="00B76A31" w:rsidRPr="00C97864" w:rsidRDefault="00C97864" w:rsidP="00C97864">
      <w:pPr>
        <w:pStyle w:val="P68B1DB1-NormalWeb21"/>
        <w:spacing w:before="0" w:after="120" w:line="340" w:lineRule="exact"/>
        <w:ind w:left="1418"/>
        <w:jc w:val="center"/>
        <w:rPr>
          <w:szCs w:val="24"/>
        </w:rPr>
      </w:pPr>
      <w:r w:rsidRPr="00C97864">
        <w:rPr>
          <w:szCs w:val="24"/>
        </w:rPr>
        <w:t>Specialist în comunicare – 1 poziție</w:t>
      </w:r>
    </w:p>
    <w:p w14:paraId="45F8C7D1" w14:textId="77777777" w:rsidR="00B76A31" w:rsidRPr="00C97864" w:rsidRDefault="00B76A31" w:rsidP="00C97864">
      <w:pPr>
        <w:pStyle w:val="NormalWeb2"/>
        <w:spacing w:before="0" w:after="120" w:line="340" w:lineRule="exact"/>
        <w:ind w:left="1418"/>
        <w:jc w:val="both"/>
        <w:rPr>
          <w:rFonts w:ascii="Trebuchet MS" w:hAnsi="Trebuchet MS"/>
          <w:b/>
          <w:szCs w:val="24"/>
        </w:rPr>
      </w:pPr>
      <w:bookmarkStart w:id="0" w:name="_GoBack"/>
      <w:bookmarkEnd w:id="0"/>
    </w:p>
    <w:p w14:paraId="7416775D" w14:textId="73AF5D7A" w:rsidR="00B76A31" w:rsidRPr="00C97864" w:rsidRDefault="00C97864" w:rsidP="00C97864">
      <w:pPr>
        <w:pStyle w:val="P68B1DB1-NormalWeb21"/>
        <w:tabs>
          <w:tab w:val="left" w:pos="2938"/>
        </w:tabs>
        <w:spacing w:before="0" w:after="120" w:line="340" w:lineRule="exact"/>
        <w:ind w:left="1418"/>
        <w:jc w:val="both"/>
        <w:rPr>
          <w:szCs w:val="24"/>
        </w:rPr>
      </w:pPr>
      <w:r w:rsidRPr="00C97864">
        <w:rPr>
          <w:szCs w:val="24"/>
        </w:rPr>
        <w:tab/>
      </w:r>
    </w:p>
    <w:p w14:paraId="1CEE0DD8" w14:textId="5DAAC587" w:rsidR="00B76A31" w:rsidRPr="00C97864" w:rsidRDefault="002819C3" w:rsidP="00C97864">
      <w:pPr>
        <w:pStyle w:val="P68B1DB1-IntenseQuote3"/>
        <w:numPr>
          <w:ilvl w:val="0"/>
          <w:numId w:val="30"/>
        </w:numPr>
        <w:ind w:left="2070"/>
        <w:rPr>
          <w:b w:val="0"/>
          <w:szCs w:val="24"/>
        </w:rPr>
      </w:pPr>
      <w:r w:rsidRPr="00C97864">
        <w:rPr>
          <w:szCs w:val="24"/>
        </w:rPr>
        <w:t>Context</w:t>
      </w:r>
    </w:p>
    <w:p w14:paraId="79FAD528" w14:textId="77777777" w:rsidR="000E0A9E" w:rsidRPr="00C97864" w:rsidRDefault="00C97864" w:rsidP="00C97864">
      <w:pPr>
        <w:spacing w:line="340" w:lineRule="exact"/>
        <w:ind w:left="1418"/>
        <w:rPr>
          <w:sz w:val="24"/>
          <w:szCs w:val="24"/>
        </w:rPr>
      </w:pPr>
      <w:r w:rsidRPr="00C97864">
        <w:rPr>
          <w:sz w:val="24"/>
          <w:szCs w:val="24"/>
        </w:rPr>
        <w:t>România a primit un împrumut de la Banca Internațională pentru Reconstrucție și Dezvoltare (</w:t>
      </w:r>
      <w:r w:rsidR="0088021C" w:rsidRPr="00C97864">
        <w:rPr>
          <w:sz w:val="24"/>
          <w:szCs w:val="24"/>
        </w:rPr>
        <w:t>BIRD</w:t>
      </w:r>
      <w:r w:rsidRPr="00C97864">
        <w:rPr>
          <w:sz w:val="24"/>
          <w:szCs w:val="24"/>
        </w:rPr>
        <w:t xml:space="preserve">) pentru a sprijini implementarea Proiectului </w:t>
      </w:r>
      <w:r w:rsidR="0088021C" w:rsidRPr="00C97864">
        <w:rPr>
          <w:sz w:val="24"/>
          <w:szCs w:val="24"/>
        </w:rPr>
        <w:t>„Controlul Integrat al Poluării cu Nutrienţi-Finanțare Adițională” (CIPN-AF) (Proiectul),</w:t>
      </w:r>
      <w:r w:rsidRPr="00C97864">
        <w:rPr>
          <w:sz w:val="24"/>
          <w:szCs w:val="24"/>
        </w:rPr>
        <w:t xml:space="preserve"> prin finanțarea pe o nouă perioadă </w:t>
      </w:r>
      <w:r w:rsidRPr="00C97864">
        <w:rPr>
          <w:sz w:val="24"/>
          <w:szCs w:val="24"/>
        </w:rPr>
        <w:t>de șase ani, până la 31 martie 2022, a costurilor asociate extinderii proiectului la nivel național</w:t>
      </w:r>
      <w:r w:rsidR="000E0A9E" w:rsidRPr="00C97864">
        <w:rPr>
          <w:sz w:val="24"/>
          <w:szCs w:val="24"/>
        </w:rPr>
        <w:t xml:space="preserve"> </w:t>
      </w:r>
      <w:r w:rsidR="000E0A9E" w:rsidRPr="00C97864">
        <w:rPr>
          <w:sz w:val="24"/>
          <w:szCs w:val="24"/>
        </w:rPr>
        <w:t>În cadrul Finanţării Adiţionale vor fi menţinute obiectivele şi structura Proiectului „Controlul Integrat al Poluării cu Nutrienţi”, cu mici modificări care să reflecte realitatea curentă şi lecţiile învăţate în cadrul proiectului iniţial</w:t>
      </w:r>
      <w:r w:rsidRPr="00C97864">
        <w:rPr>
          <w:sz w:val="24"/>
          <w:szCs w:val="24"/>
        </w:rPr>
        <w:t xml:space="preserve">. Finanțarea </w:t>
      </w:r>
      <w:r w:rsidR="000E0A9E" w:rsidRPr="00C97864">
        <w:rPr>
          <w:sz w:val="24"/>
          <w:szCs w:val="24"/>
        </w:rPr>
        <w:t xml:space="preserve">Adiţională </w:t>
      </w:r>
      <w:r w:rsidRPr="00C97864">
        <w:rPr>
          <w:sz w:val="24"/>
          <w:szCs w:val="24"/>
        </w:rPr>
        <w:t xml:space="preserve">va finanța lucrări, bunuri, servicii și costuri de </w:t>
      </w:r>
      <w:r w:rsidR="000E0A9E" w:rsidRPr="00C97864">
        <w:rPr>
          <w:sz w:val="24"/>
          <w:szCs w:val="24"/>
        </w:rPr>
        <w:t>operare</w:t>
      </w:r>
      <w:r w:rsidRPr="00C97864">
        <w:rPr>
          <w:sz w:val="24"/>
          <w:szCs w:val="24"/>
        </w:rPr>
        <w:t xml:space="preserve"> </w:t>
      </w:r>
      <w:r w:rsidR="000E0A9E" w:rsidRPr="00C97864">
        <w:rPr>
          <w:sz w:val="24"/>
          <w:szCs w:val="24"/>
        </w:rPr>
        <w:t>şi are patru componente: (i) Componenta 1: Investiţii la Nivelul Comunităţilor Locale pentru Reducerea Poluării cu Nutrienţi</w:t>
      </w:r>
      <w:r w:rsidR="000E0A9E" w:rsidRPr="00C97864">
        <w:rPr>
          <w:sz w:val="24"/>
          <w:szCs w:val="24"/>
        </w:rPr>
        <w:footnoteReference w:id="1"/>
      </w:r>
      <w:r w:rsidR="000E0A9E" w:rsidRPr="00C97864">
        <w:rPr>
          <w:sz w:val="24"/>
          <w:szCs w:val="24"/>
        </w:rPr>
        <w:t>; (ii) Componenta 2: Sprijin pentru Întărirea şi Creşterea Capacităţii Instituţionale; (iii) Componenta 3: Conştientizare Publică şi Sprijin pentru informare; (iv) Componenta 4: Management de Proiect.</w:t>
      </w:r>
    </w:p>
    <w:p w14:paraId="1C87AF99" w14:textId="383B4915" w:rsidR="00B76A31" w:rsidRPr="00C97864" w:rsidRDefault="000E0A9E" w:rsidP="00C97864">
      <w:pPr>
        <w:pStyle w:val="P68B1DB1-Normal5"/>
        <w:spacing w:line="340" w:lineRule="exact"/>
        <w:ind w:left="1418"/>
        <w:rPr>
          <w:szCs w:val="24"/>
        </w:rPr>
      </w:pPr>
      <w:r w:rsidRPr="00C97864">
        <w:rPr>
          <w:rFonts w:cs="Times New Roman"/>
          <w:szCs w:val="24"/>
          <w:bdr w:val="none" w:sz="0" w:space="0" w:color="auto"/>
        </w:rPr>
        <w:t>Obiectivul general de dezvoltare al Proiectului în cadrul Finanţării Adiţionale este de a sprijini Guvernul României în îndeplinirea cerinţelor Directivei Nitraţi a UE la nivel naţional.</w:t>
      </w:r>
      <w:r w:rsidR="00C97864" w:rsidRPr="00C97864">
        <w:rPr>
          <w:szCs w:val="24"/>
        </w:rPr>
        <w:t>Data de încheiere a finanțării suplimentare a proiectului INPC a fost prelungită până la 30 iunie 2023.</w:t>
      </w:r>
    </w:p>
    <w:p w14:paraId="1C684FDC" w14:textId="18FD2186" w:rsidR="00B76A31" w:rsidRPr="00C97864" w:rsidRDefault="000E0A9E" w:rsidP="00C97864">
      <w:pPr>
        <w:spacing w:line="340" w:lineRule="exact"/>
        <w:ind w:left="1418"/>
        <w:rPr>
          <w:sz w:val="24"/>
          <w:szCs w:val="24"/>
        </w:rPr>
      </w:pPr>
      <w:r w:rsidRPr="00C97864">
        <w:rPr>
          <w:sz w:val="24"/>
          <w:szCs w:val="24"/>
          <w:lang w:val="ro-RO"/>
        </w:rPr>
        <w:t xml:space="preserve">Prin derularea prezentelor servicii, Ministerul Mediului, Apelor și Pădurilor (MMAP), prin Unitatea de Management al Proiectului (denumită în continuare UMP) responsabilă pentru implementarea Proiectului ”Controlul Integrat al Poluării cu Nutrienți”, dorește contractarea de servicii de consultanță specializate ale unui Consultant Individual </w:t>
      </w:r>
      <w:r w:rsidR="00C97864" w:rsidRPr="00C97864">
        <w:rPr>
          <w:sz w:val="24"/>
          <w:szCs w:val="24"/>
        </w:rPr>
        <w:t xml:space="preserve">– </w:t>
      </w:r>
      <w:r w:rsidR="00C97864" w:rsidRPr="00C97864">
        <w:rPr>
          <w:b/>
          <w:sz w:val="24"/>
          <w:szCs w:val="24"/>
        </w:rPr>
        <w:t xml:space="preserve">Specialist în Comunicare </w:t>
      </w:r>
      <w:r w:rsidR="00C97864" w:rsidRPr="00C97864">
        <w:rPr>
          <w:sz w:val="24"/>
          <w:szCs w:val="24"/>
        </w:rPr>
        <w:t>pen</w:t>
      </w:r>
      <w:r w:rsidR="00C97864" w:rsidRPr="00C97864">
        <w:rPr>
          <w:sz w:val="24"/>
          <w:szCs w:val="24"/>
        </w:rPr>
        <w:t xml:space="preserve">tru a contribui și facilita dezvoltarea și implementarea funcției de comunicare și conștientizare a </w:t>
      </w:r>
      <w:r w:rsidRPr="00C97864">
        <w:rPr>
          <w:sz w:val="24"/>
          <w:szCs w:val="24"/>
        </w:rPr>
        <w:t>UMP</w:t>
      </w:r>
      <w:r w:rsidR="00C97864" w:rsidRPr="00C97864">
        <w:rPr>
          <w:sz w:val="24"/>
          <w:szCs w:val="24"/>
        </w:rPr>
        <w:t xml:space="preserve">. În același timp, </w:t>
      </w:r>
      <w:r w:rsidRPr="00C97864">
        <w:rPr>
          <w:sz w:val="24"/>
          <w:szCs w:val="24"/>
        </w:rPr>
        <w:t>UMP</w:t>
      </w:r>
      <w:r w:rsidR="00C97864" w:rsidRPr="00C97864">
        <w:rPr>
          <w:sz w:val="24"/>
          <w:szCs w:val="24"/>
        </w:rPr>
        <w:t xml:space="preserve"> este implicată în pregătirea unui nou proiect, care vizează prevenirea și reducerea diferiților poluanți proveniți din surse agric</w:t>
      </w:r>
      <w:r w:rsidR="00C97864" w:rsidRPr="00C97864">
        <w:rPr>
          <w:sz w:val="24"/>
          <w:szCs w:val="24"/>
        </w:rPr>
        <w:t xml:space="preserve">ole, în cadrul căruia urmează să se elaboreze și să se definească </w:t>
      </w:r>
      <w:r w:rsidR="00C97864" w:rsidRPr="00C97864">
        <w:rPr>
          <w:sz w:val="24"/>
          <w:szCs w:val="24"/>
        </w:rPr>
        <w:lastRenderedPageBreak/>
        <w:t xml:space="preserve">o strategie de comunicare și </w:t>
      </w:r>
      <w:r w:rsidR="004D56B8" w:rsidRPr="00C97864">
        <w:rPr>
          <w:sz w:val="24"/>
          <w:szCs w:val="24"/>
        </w:rPr>
        <w:t xml:space="preserve">conștientizare </w:t>
      </w:r>
      <w:r w:rsidR="00C97864" w:rsidRPr="00C97864">
        <w:rPr>
          <w:sz w:val="24"/>
          <w:szCs w:val="24"/>
        </w:rPr>
        <w:t xml:space="preserve">a publicului și să se elaboreze și să se definească o întreagă componentă legată de proiect. </w:t>
      </w:r>
      <w:r w:rsidR="004D56B8" w:rsidRPr="00C97864">
        <w:rPr>
          <w:sz w:val="24"/>
          <w:szCs w:val="24"/>
        </w:rPr>
        <w:t xml:space="preserve"> </w:t>
      </w:r>
    </w:p>
    <w:p w14:paraId="68CC6524" w14:textId="5E2CEBD3" w:rsidR="00B76A31" w:rsidRPr="00C97864" w:rsidRDefault="00C97864" w:rsidP="00C97864">
      <w:pPr>
        <w:pStyle w:val="P68B1DB1-IntenseQuote6"/>
        <w:numPr>
          <w:ilvl w:val="0"/>
          <w:numId w:val="30"/>
        </w:numPr>
        <w:rPr>
          <w:b w:val="0"/>
          <w:szCs w:val="24"/>
        </w:rPr>
      </w:pPr>
      <w:r w:rsidRPr="00C97864">
        <w:rPr>
          <w:szCs w:val="24"/>
        </w:rPr>
        <w:t xml:space="preserve">Obiectivele </w:t>
      </w:r>
      <w:r w:rsidR="004D56B8" w:rsidRPr="00C97864">
        <w:rPr>
          <w:szCs w:val="24"/>
        </w:rPr>
        <w:t>serviciilor</w:t>
      </w:r>
    </w:p>
    <w:p w14:paraId="0450F517" w14:textId="7FE3DA74" w:rsidR="00B76A31" w:rsidRPr="00C97864" w:rsidRDefault="00C97864" w:rsidP="00C97864">
      <w:pPr>
        <w:pStyle w:val="P68B1DB1-Normal4"/>
        <w:spacing w:line="340" w:lineRule="exact"/>
        <w:ind w:left="1418"/>
        <w:rPr>
          <w:szCs w:val="24"/>
        </w:rPr>
      </w:pPr>
      <w:r w:rsidRPr="00C97864">
        <w:rPr>
          <w:szCs w:val="24"/>
        </w:rPr>
        <w:t xml:space="preserve">Obiectivul general al </w:t>
      </w:r>
      <w:r w:rsidR="004D56B8" w:rsidRPr="00C97864">
        <w:rPr>
          <w:szCs w:val="24"/>
          <w:lang w:val="ro-RO"/>
        </w:rPr>
        <w:t xml:space="preserve">serviciilor constă în întărirea capacității tehnice a UMP – CIPN de </w:t>
      </w:r>
      <w:r w:rsidRPr="00C97864">
        <w:rPr>
          <w:szCs w:val="24"/>
        </w:rPr>
        <w:t xml:space="preserve">a implementa în continuare activitățile de comunicare și </w:t>
      </w:r>
      <w:r w:rsidR="004D56B8" w:rsidRPr="00C97864">
        <w:rPr>
          <w:szCs w:val="24"/>
        </w:rPr>
        <w:t xml:space="preserve">conștientizare </w:t>
      </w:r>
      <w:r w:rsidRPr="00C97864">
        <w:rPr>
          <w:szCs w:val="24"/>
        </w:rPr>
        <w:t>a publicului rămase ale proiectului și, de asemenea, de a defini și elabora o nouă componentă legată de comunicare în cadrul unui nou proiect men</w:t>
      </w:r>
      <w:r w:rsidRPr="00C97864">
        <w:rPr>
          <w:szCs w:val="24"/>
        </w:rPr>
        <w:t xml:space="preserve">it să promoveze schimbarea comportamentului în rândul poluatorilor și al altor părți interesate. </w:t>
      </w:r>
      <w:r w:rsidR="004D56B8" w:rsidRPr="00C97864">
        <w:rPr>
          <w:szCs w:val="24"/>
        </w:rPr>
        <w:t xml:space="preserve"> </w:t>
      </w:r>
    </w:p>
    <w:p w14:paraId="30D7331F" w14:textId="77777777" w:rsidR="00B76A31" w:rsidRPr="00C97864" w:rsidRDefault="00C97864" w:rsidP="00C97864">
      <w:pPr>
        <w:pStyle w:val="P68B1DB1-Normal4"/>
        <w:spacing w:line="340" w:lineRule="exact"/>
        <w:ind w:left="1418"/>
        <w:rPr>
          <w:szCs w:val="24"/>
        </w:rPr>
      </w:pPr>
      <w:r w:rsidRPr="00C97864">
        <w:rPr>
          <w:szCs w:val="24"/>
        </w:rPr>
        <w:t>Principalele obiective ale serviciilor de consultanță sunt:</w:t>
      </w:r>
    </w:p>
    <w:p w14:paraId="4AD0F5D7" w14:textId="510F2845" w:rsidR="00B76A31" w:rsidRPr="00C97864" w:rsidRDefault="00C97864" w:rsidP="00C97864">
      <w:pPr>
        <w:pStyle w:val="P68B1DB1-ListParagraph7"/>
        <w:numPr>
          <w:ilvl w:val="0"/>
          <w:numId w:val="31"/>
        </w:numPr>
        <w:spacing w:line="340" w:lineRule="exact"/>
        <w:contextualSpacing w:val="0"/>
        <w:rPr>
          <w:szCs w:val="24"/>
        </w:rPr>
      </w:pPr>
      <w:r w:rsidRPr="00C97864">
        <w:rPr>
          <w:szCs w:val="24"/>
          <w:u w:val="single"/>
        </w:rPr>
        <w:t xml:space="preserve">Sprijinirea </w:t>
      </w:r>
      <w:r w:rsidR="004D56B8" w:rsidRPr="00C97864">
        <w:rPr>
          <w:szCs w:val="24"/>
          <w:u w:val="single"/>
        </w:rPr>
        <w:t>UMP</w:t>
      </w:r>
      <w:r w:rsidRPr="00C97864">
        <w:rPr>
          <w:szCs w:val="24"/>
          <w:u w:val="single"/>
        </w:rPr>
        <w:t xml:space="preserve"> în dezvoltarea unei componente </w:t>
      </w:r>
      <w:r w:rsidRPr="00C97864">
        <w:rPr>
          <w:szCs w:val="24"/>
          <w:u w:val="single"/>
        </w:rPr>
        <w:t xml:space="preserve">de </w:t>
      </w:r>
      <w:r w:rsidR="004D56B8" w:rsidRPr="00C97864">
        <w:rPr>
          <w:szCs w:val="24"/>
          <w:u w:val="single"/>
        </w:rPr>
        <w:t xml:space="preserve">conștientizare </w:t>
      </w:r>
      <w:r w:rsidRPr="00C97864">
        <w:rPr>
          <w:szCs w:val="24"/>
          <w:u w:val="single"/>
        </w:rPr>
        <w:t>ș</w:t>
      </w:r>
      <w:r w:rsidRPr="00C97864">
        <w:rPr>
          <w:szCs w:val="24"/>
          <w:u w:val="single"/>
        </w:rPr>
        <w:t>i</w:t>
      </w:r>
      <w:r w:rsidRPr="00C97864">
        <w:rPr>
          <w:szCs w:val="24"/>
          <w:u w:val="single"/>
        </w:rPr>
        <w:t xml:space="preserve"> comunicare pentru un nou proiec</w:t>
      </w:r>
      <w:r w:rsidRPr="00C97864">
        <w:rPr>
          <w:szCs w:val="24"/>
          <w:u w:val="single"/>
        </w:rPr>
        <w:t>t cu Banca Mondială, împreună cu strategia sa de punere în aplicare</w:t>
      </w:r>
      <w:r w:rsidRPr="00C97864">
        <w:rPr>
          <w:szCs w:val="24"/>
        </w:rPr>
        <w:t>, care vizează prevenirea și reducerea diferiților poluanți din agricultură, inclusiv nitrații, amoniacul, protoxidul de azot, plasticul și microplasticele, pesticidele;</w:t>
      </w:r>
    </w:p>
    <w:p w14:paraId="4D74212E" w14:textId="413FFB9A" w:rsidR="00B76A31" w:rsidRPr="00C97864" w:rsidRDefault="00C97864" w:rsidP="00C97864">
      <w:pPr>
        <w:pStyle w:val="P68B1DB1-ListParagraph7"/>
        <w:numPr>
          <w:ilvl w:val="0"/>
          <w:numId w:val="31"/>
        </w:numPr>
        <w:spacing w:line="340" w:lineRule="exact"/>
        <w:contextualSpacing w:val="0"/>
        <w:rPr>
          <w:szCs w:val="24"/>
        </w:rPr>
      </w:pPr>
      <w:r w:rsidRPr="00C97864">
        <w:rPr>
          <w:szCs w:val="24"/>
          <w:u w:val="single"/>
        </w:rPr>
        <w:t>Furnizarea de servi</w:t>
      </w:r>
      <w:r w:rsidRPr="00C97864">
        <w:rPr>
          <w:szCs w:val="24"/>
          <w:u w:val="single"/>
        </w:rPr>
        <w:t xml:space="preserve">cii către </w:t>
      </w:r>
      <w:r w:rsidR="004D56B8" w:rsidRPr="00C97864">
        <w:rPr>
          <w:szCs w:val="24"/>
          <w:u w:val="single"/>
        </w:rPr>
        <w:t>UMP</w:t>
      </w:r>
      <w:r w:rsidRPr="00C97864">
        <w:rPr>
          <w:szCs w:val="24"/>
          <w:u w:val="single"/>
        </w:rPr>
        <w:t xml:space="preserve"> în vederea asigurării unei implementări adecvate a actualei campanii de comunicare și </w:t>
      </w:r>
      <w:r w:rsidR="004D56B8" w:rsidRPr="00C97864">
        <w:rPr>
          <w:szCs w:val="24"/>
          <w:u w:val="single"/>
        </w:rPr>
        <w:t>conștientizare</w:t>
      </w:r>
      <w:r w:rsidRPr="00C97864">
        <w:rPr>
          <w:szCs w:val="24"/>
        </w:rPr>
        <w:t>, având în vedere toate componentele prezentului proiect, inclusiv componenta investițională și rețelele de transfer de cunoștințe/promovarea b</w:t>
      </w:r>
      <w:r w:rsidRPr="00C97864">
        <w:rPr>
          <w:szCs w:val="24"/>
        </w:rPr>
        <w:t xml:space="preserve">unelor practici agricole pentru prevenirea și reducerea poluării cu nitrați. </w:t>
      </w:r>
      <w:r w:rsidR="004D56B8" w:rsidRPr="00C97864">
        <w:rPr>
          <w:szCs w:val="24"/>
        </w:rPr>
        <w:t xml:space="preserve"> </w:t>
      </w:r>
    </w:p>
    <w:p w14:paraId="7B29C703" w14:textId="77777777" w:rsidR="00B76A31" w:rsidRPr="00C97864" w:rsidRDefault="00C97864" w:rsidP="00C97864">
      <w:pPr>
        <w:pStyle w:val="P68B1DB1-ListParagraph7"/>
        <w:numPr>
          <w:ilvl w:val="0"/>
          <w:numId w:val="31"/>
        </w:numPr>
        <w:spacing w:line="340" w:lineRule="exact"/>
        <w:contextualSpacing w:val="0"/>
        <w:rPr>
          <w:szCs w:val="24"/>
        </w:rPr>
      </w:pPr>
      <w:r w:rsidRPr="00C97864">
        <w:rPr>
          <w:szCs w:val="24"/>
        </w:rPr>
        <w:t>Să gestioneze și să desfășoare activitățile atribuite, după cum este necesar pentru implementarea proiectului, în conformitate cu prevederile documentelor proiectului, ale Ghidul</w:t>
      </w:r>
      <w:r w:rsidRPr="00C97864">
        <w:rPr>
          <w:szCs w:val="24"/>
        </w:rPr>
        <w:t>ui și procedurilor Băncii Mondiale și ale legislației locale, după caz.</w:t>
      </w:r>
    </w:p>
    <w:p w14:paraId="0CC4AE1C" w14:textId="4EA428B3" w:rsidR="00B76A31" w:rsidRPr="00C97864" w:rsidRDefault="00C97864" w:rsidP="00C97864">
      <w:pPr>
        <w:pStyle w:val="P68B1DB1-IntenseQuote6"/>
        <w:numPr>
          <w:ilvl w:val="0"/>
          <w:numId w:val="30"/>
        </w:numPr>
        <w:rPr>
          <w:szCs w:val="24"/>
        </w:rPr>
      </w:pPr>
      <w:r w:rsidRPr="00C97864">
        <w:rPr>
          <w:szCs w:val="24"/>
        </w:rPr>
        <w:t>Domeniul de aplicare al serviciilor</w:t>
      </w:r>
    </w:p>
    <w:p w14:paraId="705830ED" w14:textId="5E08B69F" w:rsidR="00B76A31" w:rsidRPr="00C97864" w:rsidRDefault="00C97864" w:rsidP="00C97864">
      <w:pPr>
        <w:pStyle w:val="P68B1DB1-Normal5"/>
        <w:spacing w:line="340" w:lineRule="exact"/>
        <w:ind w:left="1418"/>
        <w:rPr>
          <w:rStyle w:val="apple-converted-space"/>
          <w:szCs w:val="24"/>
        </w:rPr>
      </w:pPr>
      <w:r w:rsidRPr="00C97864">
        <w:rPr>
          <w:szCs w:val="24"/>
        </w:rPr>
        <w:t xml:space="preserve">Specialistul în comunicare își va coordona îndeaproape activitatea cu ceilalți membri și consultanți ai </w:t>
      </w:r>
      <w:r w:rsidR="00445A8F" w:rsidRPr="00C97864">
        <w:rPr>
          <w:szCs w:val="24"/>
        </w:rPr>
        <w:t>UMP</w:t>
      </w:r>
      <w:r w:rsidRPr="00C97864">
        <w:rPr>
          <w:szCs w:val="24"/>
        </w:rPr>
        <w:t xml:space="preserve"> în domeniul agriculturii și împăduriril</w:t>
      </w:r>
      <w:r w:rsidRPr="00C97864">
        <w:rPr>
          <w:szCs w:val="24"/>
        </w:rPr>
        <w:t xml:space="preserve">or, precum și în ceea ce privește investițiile pentru prevenirea și reducerea poluării din agricultură, precum și privind monitorizarea și evaluarea. </w:t>
      </w:r>
    </w:p>
    <w:p w14:paraId="0259DC41" w14:textId="17EA176D" w:rsidR="00B76A31" w:rsidRPr="00C97864" w:rsidRDefault="00C97864" w:rsidP="00C97864">
      <w:pPr>
        <w:pStyle w:val="P68B1DB1-Normal5"/>
        <w:spacing w:line="340" w:lineRule="exact"/>
        <w:ind w:left="1418" w:firstLine="22"/>
        <w:rPr>
          <w:szCs w:val="24"/>
        </w:rPr>
      </w:pPr>
      <w:r w:rsidRPr="00C97864">
        <w:rPr>
          <w:szCs w:val="24"/>
        </w:rPr>
        <w:t>Specialistul în comunicare va avea următoarele sarcini și responsabilități:</w:t>
      </w:r>
    </w:p>
    <w:p w14:paraId="4C63494F" w14:textId="0F71092A" w:rsidR="00B76A31" w:rsidRPr="00C97864" w:rsidRDefault="00C97864" w:rsidP="00C97864">
      <w:pPr>
        <w:pStyle w:val="P68B1DB1-Normal4"/>
        <w:numPr>
          <w:ilvl w:val="0"/>
          <w:numId w:val="35"/>
        </w:numPr>
        <w:spacing w:line="340" w:lineRule="exact"/>
        <w:rPr>
          <w:rFonts w:cs="Arial"/>
          <w:szCs w:val="24"/>
        </w:rPr>
      </w:pPr>
      <w:r w:rsidRPr="00C97864">
        <w:rPr>
          <w:rFonts w:cs="Arial"/>
          <w:szCs w:val="24"/>
          <w:u w:val="single"/>
        </w:rPr>
        <w:t xml:space="preserve">Elaborarea unei noi </w:t>
      </w:r>
      <w:r w:rsidR="00445A8F" w:rsidRPr="00C97864">
        <w:rPr>
          <w:rFonts w:cs="Arial"/>
          <w:szCs w:val="24"/>
          <w:u w:val="single"/>
        </w:rPr>
        <w:t xml:space="preserve">Strategii de Comunicare si </w:t>
      </w:r>
      <w:r w:rsidR="00445A8F" w:rsidRPr="00C97864">
        <w:rPr>
          <w:szCs w:val="24"/>
          <w:u w:val="single"/>
        </w:rPr>
        <w:t>C</w:t>
      </w:r>
      <w:r w:rsidR="00445A8F" w:rsidRPr="00C97864">
        <w:rPr>
          <w:szCs w:val="24"/>
          <w:u w:val="single"/>
        </w:rPr>
        <w:t>onștientizare</w:t>
      </w:r>
      <w:r w:rsidRPr="00C97864">
        <w:rPr>
          <w:rFonts w:cs="Arial"/>
          <w:szCs w:val="24"/>
        </w:rPr>
        <w:t xml:space="preserve"> care vizează </w:t>
      </w:r>
      <w:r w:rsidRPr="00C97864">
        <w:rPr>
          <w:szCs w:val="24"/>
        </w:rPr>
        <w:t>prevenirea și reducerea diferiților poluanți proveniți din surse agricole,</w:t>
      </w:r>
      <w:r w:rsidRPr="00C97864">
        <w:rPr>
          <w:rFonts w:cs="Arial"/>
          <w:szCs w:val="24"/>
        </w:rPr>
        <w:t xml:space="preserve"> </w:t>
      </w:r>
      <w:r w:rsidRPr="00C97864">
        <w:rPr>
          <w:szCs w:val="24"/>
        </w:rPr>
        <w:t>inclusiv promovarea bunelor practici agricole și adoptarea altor angajamente ecologice, cum ar fi agromediul și agricultura ecologică. S</w:t>
      </w:r>
      <w:r w:rsidRPr="00C97864">
        <w:rPr>
          <w:szCs w:val="24"/>
        </w:rPr>
        <w:t xml:space="preserve">e așteaptă, de asemenea, din partea consultantului să ia în considerare promovarea infrastructurii </w:t>
      </w:r>
      <w:r w:rsidRPr="00C97864">
        <w:rPr>
          <w:szCs w:val="24"/>
        </w:rPr>
        <w:t>de mediu</w:t>
      </w:r>
      <w:r w:rsidR="00445A8F" w:rsidRPr="00C97864">
        <w:rPr>
          <w:szCs w:val="24"/>
        </w:rPr>
        <w:t xml:space="preserve"> în cadrul </w:t>
      </w:r>
      <w:r w:rsidR="00445A8F" w:rsidRPr="00C97864">
        <w:rPr>
          <w:szCs w:val="24"/>
        </w:rPr>
        <w:t>fermelor</w:t>
      </w:r>
      <w:r w:rsidRPr="00C97864">
        <w:rPr>
          <w:szCs w:val="24"/>
        </w:rPr>
        <w:t xml:space="preserve">, având în vedere tipurile de </w:t>
      </w:r>
      <w:r w:rsidRPr="00C97864">
        <w:rPr>
          <w:szCs w:val="24"/>
        </w:rPr>
        <w:lastRenderedPageBreak/>
        <w:t xml:space="preserve">investiții de mediu </w:t>
      </w:r>
      <w:r w:rsidRPr="00C97864">
        <w:rPr>
          <w:szCs w:val="24"/>
        </w:rPr>
        <w:t>pentru modernizarea fermelor existente, creând astfel o rețea de ferme mod</w:t>
      </w:r>
      <w:r w:rsidRPr="00C97864">
        <w:rPr>
          <w:szCs w:val="24"/>
        </w:rPr>
        <w:t xml:space="preserve">el </w:t>
      </w:r>
      <w:r w:rsidRPr="00C97864">
        <w:rPr>
          <w:szCs w:val="24"/>
        </w:rPr>
        <w:t>demonstrative privind investițiile necesare pentru îndeplinirea legislației UE/naționale privind mediul și a obiectivelor Pactului verde/</w:t>
      </w:r>
      <w:r w:rsidR="006F17C0" w:rsidRPr="00C97864">
        <w:rPr>
          <w:szCs w:val="24"/>
        </w:rPr>
        <w:t>D</w:t>
      </w:r>
      <w:r w:rsidRPr="00C97864">
        <w:rPr>
          <w:szCs w:val="24"/>
        </w:rPr>
        <w:t>e la fermă la consumator</w:t>
      </w:r>
      <w:r w:rsidRPr="00C97864">
        <w:rPr>
          <w:rFonts w:cs="Arial"/>
          <w:szCs w:val="24"/>
        </w:rPr>
        <w:t>;</w:t>
      </w:r>
    </w:p>
    <w:p w14:paraId="18002F2D" w14:textId="7A4CB94E" w:rsidR="00B76A31" w:rsidRPr="00C97864" w:rsidRDefault="00C97864" w:rsidP="00C97864">
      <w:pPr>
        <w:pStyle w:val="P68B1DB1-Normal4"/>
        <w:numPr>
          <w:ilvl w:val="0"/>
          <w:numId w:val="35"/>
        </w:numPr>
        <w:spacing w:line="340" w:lineRule="exact"/>
        <w:rPr>
          <w:rFonts w:cs="Arial"/>
          <w:szCs w:val="24"/>
        </w:rPr>
      </w:pPr>
      <w:r w:rsidRPr="00C97864">
        <w:rPr>
          <w:szCs w:val="24"/>
          <w:u w:val="single"/>
        </w:rPr>
        <w:t>Elaborarea de note conceptuale/planuri de acțiune pentru asigurarea în conti</w:t>
      </w:r>
      <w:r w:rsidRPr="00C97864">
        <w:rPr>
          <w:szCs w:val="24"/>
          <w:u w:val="single"/>
        </w:rPr>
        <w:t xml:space="preserve">nuare a </w:t>
      </w:r>
      <w:r w:rsidRPr="00C97864">
        <w:rPr>
          <w:szCs w:val="24"/>
          <w:u w:val="single"/>
        </w:rPr>
        <w:t xml:space="preserve">sustenabilității grupurilor de discuții </w:t>
      </w:r>
      <w:r w:rsidR="006F17C0" w:rsidRPr="00C97864">
        <w:rPr>
          <w:szCs w:val="24"/>
          <w:u w:val="single"/>
        </w:rPr>
        <w:t>la nivel de fermieri existente</w:t>
      </w:r>
      <w:r w:rsidRPr="00C97864">
        <w:rPr>
          <w:szCs w:val="24"/>
        </w:rPr>
        <w:t xml:space="preserve"> (în cadrul rețelelor existente de transfer de cunoștințe), colaborând îndeaproape cu organizațiile de fermieri și cu reprezentanții lor teritoriali. Scopul este de a dezvolta ș</w:t>
      </w:r>
      <w:r w:rsidRPr="00C97864">
        <w:rPr>
          <w:szCs w:val="24"/>
        </w:rPr>
        <w:t xml:space="preserve">i de a consolida canale oficiale de comunicare </w:t>
      </w:r>
      <w:r w:rsidR="006F17C0" w:rsidRPr="00C97864">
        <w:rPr>
          <w:szCs w:val="24"/>
        </w:rPr>
        <w:t>solide</w:t>
      </w:r>
      <w:r w:rsidRPr="00C97864">
        <w:rPr>
          <w:szCs w:val="24"/>
        </w:rPr>
        <w:t xml:space="preserve"> pentru un transfer rapid de practici agricole inovatoare ecologice prin intermediul organizațiilor de fermieri. Fluxul de informații ar trebui să ajungă la comunitățile agricole locale, luând în consid</w:t>
      </w:r>
      <w:r w:rsidRPr="00C97864">
        <w:rPr>
          <w:szCs w:val="24"/>
        </w:rPr>
        <w:t xml:space="preserve">erare, printre altele, fermierii existenți și potențialii fermieri – membri ai organizațiilor de fermieri, care sunt recunoscuți ca lideri la nivel local și care pot organiza în continuare grupuri de discuții </w:t>
      </w:r>
      <w:r w:rsidRPr="00C97864">
        <w:rPr>
          <w:szCs w:val="24"/>
        </w:rPr>
        <w:t>în beneficiul comunit</w:t>
      </w:r>
      <w:r w:rsidRPr="00C97864">
        <w:rPr>
          <w:szCs w:val="24"/>
        </w:rPr>
        <w:t>ăților locale de fermieri și al mediului;</w:t>
      </w:r>
    </w:p>
    <w:p w14:paraId="5A1E82CD" w14:textId="4B33C260" w:rsidR="00B76A31" w:rsidRPr="00C97864" w:rsidRDefault="00C97864" w:rsidP="00C97864">
      <w:pPr>
        <w:pStyle w:val="P68B1DB1-Normal8"/>
        <w:numPr>
          <w:ilvl w:val="0"/>
          <w:numId w:val="35"/>
        </w:numPr>
        <w:spacing w:line="340" w:lineRule="exact"/>
        <w:rPr>
          <w:szCs w:val="24"/>
        </w:rPr>
      </w:pPr>
      <w:r w:rsidRPr="00C97864">
        <w:rPr>
          <w:szCs w:val="24"/>
          <w:u w:val="single"/>
        </w:rPr>
        <w:t xml:space="preserve">Stabilirea unor parteneriate interinstituționale formale și/sau informale pentru creșterea vizibilității acțiunilor </w:t>
      </w:r>
      <w:r w:rsidR="006F17C0" w:rsidRPr="00C97864">
        <w:rPr>
          <w:szCs w:val="24"/>
          <w:u w:val="single"/>
        </w:rPr>
        <w:t>UMP</w:t>
      </w:r>
      <w:r w:rsidRPr="00C97864">
        <w:rPr>
          <w:szCs w:val="24"/>
          <w:u w:val="single"/>
        </w:rPr>
        <w:t xml:space="preserve"> prin intermediul altor instituții</w:t>
      </w:r>
      <w:r w:rsidRPr="00C97864">
        <w:rPr>
          <w:szCs w:val="24"/>
        </w:rPr>
        <w:t>, cum ar fi MADR, APIA, AFIR, GNM, ANAR etc., inclusiv partic</w:t>
      </w:r>
      <w:r w:rsidRPr="00C97864">
        <w:rPr>
          <w:szCs w:val="24"/>
        </w:rPr>
        <w:t>iparea la reuniuni/</w:t>
      </w:r>
      <w:r w:rsidR="006F17C0" w:rsidRPr="00C97864">
        <w:rPr>
          <w:szCs w:val="24"/>
        </w:rPr>
        <w:t>întâlniri de lucru</w:t>
      </w:r>
      <w:r w:rsidRPr="00C97864">
        <w:rPr>
          <w:szCs w:val="24"/>
        </w:rPr>
        <w:t xml:space="preserve">/conferințe;  </w:t>
      </w:r>
    </w:p>
    <w:p w14:paraId="5F8CC7D0" w14:textId="501740EA" w:rsidR="00B76A31" w:rsidRPr="00C97864" w:rsidRDefault="00C97864" w:rsidP="00C97864">
      <w:pPr>
        <w:pStyle w:val="P68B1DB1-Normal8"/>
        <w:numPr>
          <w:ilvl w:val="0"/>
          <w:numId w:val="35"/>
        </w:numPr>
        <w:spacing w:line="340" w:lineRule="exact"/>
        <w:rPr>
          <w:szCs w:val="24"/>
          <w:u w:val="single"/>
        </w:rPr>
      </w:pPr>
      <w:r w:rsidRPr="00C97864">
        <w:rPr>
          <w:szCs w:val="24"/>
          <w:u w:val="single"/>
        </w:rPr>
        <w:t xml:space="preserve">Sprijinirea </w:t>
      </w:r>
      <w:r w:rsidR="00A80AFB" w:rsidRPr="00C97864">
        <w:rPr>
          <w:szCs w:val="24"/>
          <w:u w:val="single"/>
        </w:rPr>
        <w:t>UMP</w:t>
      </w:r>
      <w:r w:rsidRPr="00C97864">
        <w:rPr>
          <w:szCs w:val="24"/>
          <w:u w:val="single"/>
        </w:rPr>
        <w:t xml:space="preserve"> </w:t>
      </w:r>
      <w:r w:rsidR="00A80AFB" w:rsidRPr="00C97864">
        <w:rPr>
          <w:szCs w:val="24"/>
          <w:u w:val="single"/>
        </w:rPr>
        <w:t>pentru implementarea</w:t>
      </w:r>
      <w:r w:rsidRPr="00C97864">
        <w:rPr>
          <w:szCs w:val="24"/>
          <w:u w:val="single"/>
        </w:rPr>
        <w:t xml:space="preserve"> acțiunilor </w:t>
      </w:r>
      <w:r w:rsidR="00A80AFB" w:rsidRPr="00C97864">
        <w:rPr>
          <w:szCs w:val="24"/>
          <w:u w:val="single"/>
        </w:rPr>
        <w:t>curente</w:t>
      </w:r>
      <w:r w:rsidRPr="00C97864">
        <w:rPr>
          <w:szCs w:val="24"/>
          <w:u w:val="single"/>
        </w:rPr>
        <w:t xml:space="preserve"> privind comunicarea și </w:t>
      </w:r>
      <w:r w:rsidR="00A80AFB" w:rsidRPr="00C97864">
        <w:rPr>
          <w:szCs w:val="24"/>
          <w:u w:val="single"/>
        </w:rPr>
        <w:t>c</w:t>
      </w:r>
      <w:r w:rsidR="00A80AFB" w:rsidRPr="00C97864">
        <w:rPr>
          <w:szCs w:val="24"/>
          <w:u w:val="single"/>
        </w:rPr>
        <w:t>onștientizare</w:t>
      </w:r>
      <w:r w:rsidR="00A80AFB" w:rsidRPr="00C97864">
        <w:rPr>
          <w:szCs w:val="24"/>
          <w:u w:val="single"/>
        </w:rPr>
        <w:t>a</w:t>
      </w:r>
      <w:r w:rsidRPr="00C97864">
        <w:rPr>
          <w:szCs w:val="24"/>
          <w:u w:val="single"/>
        </w:rPr>
        <w:t xml:space="preserve">, inclusiv sprijinirea organizării de </w:t>
      </w:r>
      <w:r w:rsidR="00A80AFB" w:rsidRPr="00C97864">
        <w:rPr>
          <w:szCs w:val="24"/>
          <w:u w:val="single"/>
        </w:rPr>
        <w:t>întâlniri de lucru</w:t>
      </w:r>
      <w:r w:rsidR="00A80AFB" w:rsidRPr="00C97864">
        <w:rPr>
          <w:szCs w:val="24"/>
          <w:u w:val="single"/>
        </w:rPr>
        <w:t xml:space="preserve"> </w:t>
      </w:r>
      <w:r w:rsidRPr="00C97864">
        <w:rPr>
          <w:szCs w:val="24"/>
          <w:u w:val="single"/>
        </w:rPr>
        <w:t>/conferințe și dezvoltarea vectorilor de comunicare</w:t>
      </w:r>
      <w:r w:rsidRPr="00C97864">
        <w:rPr>
          <w:szCs w:val="24"/>
          <w:u w:val="single"/>
        </w:rPr>
        <w:t>.</w:t>
      </w:r>
    </w:p>
    <w:p w14:paraId="36DA727F" w14:textId="772D965E" w:rsidR="00B76A31" w:rsidRPr="00C97864" w:rsidRDefault="00C97864" w:rsidP="00C97864">
      <w:pPr>
        <w:pStyle w:val="P68B1DB1-Normal4"/>
        <w:spacing w:line="340" w:lineRule="exact"/>
        <w:ind w:left="1080"/>
        <w:rPr>
          <w:szCs w:val="24"/>
        </w:rPr>
      </w:pPr>
      <w:r w:rsidRPr="00C97864">
        <w:rPr>
          <w:szCs w:val="24"/>
        </w:rPr>
        <w:t>Con</w:t>
      </w:r>
      <w:r w:rsidRPr="00C97864">
        <w:rPr>
          <w:szCs w:val="24"/>
        </w:rPr>
        <w:t>sultantul</w:t>
      </w:r>
      <w:r w:rsidR="005075B7" w:rsidRPr="00C97864">
        <w:rPr>
          <w:szCs w:val="24"/>
        </w:rPr>
        <w:t xml:space="preserve"> va trebui</w:t>
      </w:r>
      <w:r w:rsidRPr="00C97864">
        <w:rPr>
          <w:szCs w:val="24"/>
        </w:rPr>
        <w:t xml:space="preserve"> să desfășoare următoarele </w:t>
      </w:r>
      <w:r w:rsidRPr="00C97864">
        <w:rPr>
          <w:b/>
          <w:szCs w:val="24"/>
        </w:rPr>
        <w:t>activități anterioare</w:t>
      </w:r>
      <w:r w:rsidRPr="00C97864">
        <w:rPr>
          <w:szCs w:val="24"/>
        </w:rPr>
        <w:t xml:space="preserve"> în vederea atingerii domeniului de aplicare și a obiectivelor </w:t>
      </w:r>
      <w:r w:rsidR="005075B7" w:rsidRPr="00C97864">
        <w:rPr>
          <w:szCs w:val="24"/>
        </w:rPr>
        <w:t>serviciilor</w:t>
      </w:r>
      <w:r w:rsidRPr="00C97864">
        <w:rPr>
          <w:szCs w:val="24"/>
        </w:rPr>
        <w:t>:</w:t>
      </w:r>
    </w:p>
    <w:p w14:paraId="7567363E" w14:textId="232EA972" w:rsidR="00B76A31" w:rsidRPr="00C97864" w:rsidRDefault="00C97864" w:rsidP="00C97864">
      <w:pPr>
        <w:pStyle w:val="P68B1DB1-Normal4"/>
        <w:numPr>
          <w:ilvl w:val="0"/>
          <w:numId w:val="36"/>
        </w:numPr>
        <w:spacing w:line="340" w:lineRule="exact"/>
        <w:ind w:left="1843"/>
        <w:rPr>
          <w:szCs w:val="24"/>
        </w:rPr>
      </w:pPr>
      <w:r w:rsidRPr="00C97864">
        <w:rPr>
          <w:szCs w:val="24"/>
        </w:rPr>
        <w:t>Examinează și obține cunoștințe aprofundate despre activitățile proiectului, cum ar fi prevederile Codului de bune practici ag</w:t>
      </w:r>
      <w:r w:rsidRPr="00C97864">
        <w:rPr>
          <w:szCs w:val="24"/>
        </w:rPr>
        <w:t xml:space="preserve">ricole și ale altor broșuri și </w:t>
      </w:r>
      <w:r w:rsidR="00BE6984" w:rsidRPr="00C97864">
        <w:rPr>
          <w:szCs w:val="24"/>
        </w:rPr>
        <w:t>ghiduri</w:t>
      </w:r>
      <w:r w:rsidRPr="00C97864">
        <w:rPr>
          <w:szCs w:val="24"/>
        </w:rPr>
        <w:t xml:space="preserve"> </w:t>
      </w:r>
      <w:r w:rsidRPr="00C97864">
        <w:rPr>
          <w:szCs w:val="24"/>
        </w:rPr>
        <w:t xml:space="preserve">pentru fermieri, </w:t>
      </w:r>
      <w:r w:rsidR="00BE6984" w:rsidRPr="00C97864">
        <w:rPr>
          <w:szCs w:val="24"/>
        </w:rPr>
        <w:t xml:space="preserve">desfășurarea </w:t>
      </w:r>
      <w:r w:rsidRPr="00C97864">
        <w:rPr>
          <w:szCs w:val="24"/>
        </w:rPr>
        <w:t xml:space="preserve">rețelelor de transfer de cunoștințe (inclusiv mecanismul funcțional existent de organizare a grupurilor de discuții pentru fermieri), acțiunile existente </w:t>
      </w:r>
      <w:r w:rsidR="00BE6984" w:rsidRPr="00C97864">
        <w:rPr>
          <w:szCs w:val="24"/>
        </w:rPr>
        <w:t>din</w:t>
      </w:r>
      <w:r w:rsidRPr="00C97864">
        <w:rPr>
          <w:szCs w:val="24"/>
        </w:rPr>
        <w:t xml:space="preserve"> </w:t>
      </w:r>
      <w:r w:rsidR="00BE6984" w:rsidRPr="00C97864">
        <w:rPr>
          <w:szCs w:val="24"/>
        </w:rPr>
        <w:t>C</w:t>
      </w:r>
      <w:r w:rsidRPr="00C97864">
        <w:rPr>
          <w:szCs w:val="24"/>
        </w:rPr>
        <w:t>ampani</w:t>
      </w:r>
      <w:r w:rsidR="00BE6984" w:rsidRPr="00C97864">
        <w:rPr>
          <w:szCs w:val="24"/>
        </w:rPr>
        <w:t>a</w:t>
      </w:r>
      <w:r w:rsidRPr="00C97864">
        <w:rPr>
          <w:szCs w:val="24"/>
        </w:rPr>
        <w:t xml:space="preserve"> de comuni</w:t>
      </w:r>
      <w:r w:rsidRPr="00C97864">
        <w:rPr>
          <w:szCs w:val="24"/>
        </w:rPr>
        <w:t xml:space="preserve">care </w:t>
      </w:r>
      <w:r w:rsidRPr="00C97864">
        <w:rPr>
          <w:szCs w:val="24"/>
        </w:rPr>
        <w:t>ș</w:t>
      </w:r>
      <w:r w:rsidRPr="00C97864">
        <w:rPr>
          <w:szCs w:val="24"/>
        </w:rPr>
        <w:t xml:space="preserve">i </w:t>
      </w:r>
      <w:r w:rsidR="00BE6984" w:rsidRPr="00C97864">
        <w:rPr>
          <w:szCs w:val="24"/>
        </w:rPr>
        <w:t>conștientizare</w:t>
      </w:r>
      <w:r w:rsidRPr="00C97864">
        <w:rPr>
          <w:szCs w:val="24"/>
        </w:rPr>
        <w:t>,</w:t>
      </w:r>
      <w:r w:rsidRPr="00C97864">
        <w:rPr>
          <w:szCs w:val="24"/>
        </w:rPr>
        <w:t xml:space="preserve"> construcția platformelor comunale și procedura </w:t>
      </w:r>
      <w:r w:rsidR="00BE6984" w:rsidRPr="00C97864">
        <w:rPr>
          <w:szCs w:val="24"/>
        </w:rPr>
        <w:t>de operare a</w:t>
      </w:r>
      <w:r w:rsidRPr="00C97864">
        <w:rPr>
          <w:szCs w:val="24"/>
        </w:rPr>
        <w:t xml:space="preserve"> acestora, procedura de monitorizare a investițiilor și cadrul</w:t>
      </w:r>
      <w:r w:rsidRPr="00C97864">
        <w:rPr>
          <w:szCs w:val="24"/>
        </w:rPr>
        <w:t xml:space="preserve"> de monitorizare și evaluare a</w:t>
      </w:r>
      <w:r w:rsidR="00BE6984" w:rsidRPr="00C97864">
        <w:rPr>
          <w:szCs w:val="24"/>
        </w:rPr>
        <w:t>l</w:t>
      </w:r>
      <w:r w:rsidRPr="00C97864">
        <w:rPr>
          <w:szCs w:val="24"/>
        </w:rPr>
        <w:t xml:space="preserve"> proiectului, precum și componentele avute în vedere pentru un viitor proiect </w:t>
      </w:r>
      <w:r w:rsidRPr="00C97864">
        <w:rPr>
          <w:szCs w:val="24"/>
        </w:rPr>
        <w:t>care urmează să fie finanțat de Banca Mondială;</w:t>
      </w:r>
    </w:p>
    <w:p w14:paraId="50272E6A" w14:textId="0A2C7499" w:rsidR="00A64BEE" w:rsidRPr="00C97864" w:rsidRDefault="00A64BEE" w:rsidP="00C97864">
      <w:pPr>
        <w:pStyle w:val="P68B1DB1-Normal4"/>
        <w:spacing w:line="340" w:lineRule="exact"/>
        <w:rPr>
          <w:szCs w:val="24"/>
        </w:rPr>
      </w:pPr>
    </w:p>
    <w:p w14:paraId="6681CE1F" w14:textId="1CCD727A" w:rsidR="00A64BEE" w:rsidRPr="00C97864" w:rsidRDefault="00A64BEE" w:rsidP="00C97864">
      <w:pPr>
        <w:pStyle w:val="P68B1DB1-Normal4"/>
        <w:spacing w:line="340" w:lineRule="exact"/>
        <w:rPr>
          <w:szCs w:val="24"/>
        </w:rPr>
      </w:pPr>
    </w:p>
    <w:p w14:paraId="10AD656D" w14:textId="77777777" w:rsidR="00A64BEE" w:rsidRPr="00C97864" w:rsidRDefault="00A64BEE" w:rsidP="00C97864">
      <w:pPr>
        <w:pStyle w:val="P68B1DB1-Normal4"/>
        <w:spacing w:line="340" w:lineRule="exact"/>
        <w:rPr>
          <w:szCs w:val="24"/>
        </w:rPr>
      </w:pPr>
    </w:p>
    <w:p w14:paraId="1398ED00" w14:textId="77777777" w:rsidR="00B76A31" w:rsidRPr="00C97864" w:rsidRDefault="00C97864" w:rsidP="00C97864">
      <w:pPr>
        <w:pStyle w:val="P68B1DB1-IntenseQuote3"/>
        <w:numPr>
          <w:ilvl w:val="0"/>
          <w:numId w:val="30"/>
        </w:numPr>
        <w:rPr>
          <w:szCs w:val="24"/>
        </w:rPr>
      </w:pPr>
      <w:r w:rsidRPr="00C97864">
        <w:rPr>
          <w:szCs w:val="24"/>
        </w:rPr>
        <w:lastRenderedPageBreak/>
        <w:t>Profilul consultantului:</w:t>
      </w:r>
    </w:p>
    <w:p w14:paraId="6CC8D1DE" w14:textId="0DD37159" w:rsidR="00B76A31" w:rsidRPr="00C97864" w:rsidRDefault="00C97864" w:rsidP="00C97864">
      <w:pPr>
        <w:spacing w:line="340" w:lineRule="exact"/>
        <w:rPr>
          <w:rStyle w:val="Strong"/>
          <w:b w:val="0"/>
          <w:sz w:val="24"/>
          <w:szCs w:val="24"/>
        </w:rPr>
      </w:pPr>
      <w:r w:rsidRPr="00C97864">
        <w:rPr>
          <w:rStyle w:val="CharacterStyle1"/>
          <w:sz w:val="24"/>
          <w:szCs w:val="24"/>
        </w:rPr>
        <w:t>Pentru a putea taxa Clientul pentru activitățile desfășurate în conformitate cu acești termeni de referință, expertul trebuie să fie o persoană autorizată în temeiul Legii</w:t>
      </w:r>
      <w:r w:rsidRPr="00C97864">
        <w:rPr>
          <w:sz w:val="24"/>
          <w:szCs w:val="24"/>
        </w:rPr>
        <w:t>300/2004</w:t>
      </w:r>
      <w:r w:rsidRPr="00C97864">
        <w:rPr>
          <w:rStyle w:val="Strong"/>
          <w:sz w:val="24"/>
          <w:szCs w:val="24"/>
        </w:rPr>
        <w:t xml:space="preserve"> </w:t>
      </w:r>
      <w:r w:rsidRPr="00C97864">
        <w:rPr>
          <w:rStyle w:val="Strong"/>
          <w:b w:val="0"/>
          <w:sz w:val="24"/>
          <w:szCs w:val="24"/>
        </w:rPr>
        <w:t>privind autorizarea persoanelor fizice și a asociațiilor familiale să desfășoare activități independente sau să acționeze în cadrul unei societăți cu răspundere limitată sau al unei alte forme de organizare care îi permite să emită facturi pentru serviciil</w:t>
      </w:r>
      <w:r w:rsidRPr="00C97864">
        <w:rPr>
          <w:rStyle w:val="Strong"/>
          <w:b w:val="0"/>
          <w:sz w:val="24"/>
          <w:szCs w:val="24"/>
        </w:rPr>
        <w:t xml:space="preserve">e prestate. În oricare dintre cazuri, Consultantul trebuie să </w:t>
      </w:r>
      <w:r w:rsidR="00A64BEE" w:rsidRPr="00C97864">
        <w:rPr>
          <w:rStyle w:val="Strong"/>
          <w:b w:val="0"/>
          <w:sz w:val="24"/>
          <w:szCs w:val="24"/>
        </w:rPr>
        <w:t>aibă în vedere</w:t>
      </w:r>
      <w:r w:rsidRPr="00C97864">
        <w:rPr>
          <w:rStyle w:val="Strong"/>
          <w:b w:val="0"/>
          <w:sz w:val="24"/>
          <w:szCs w:val="24"/>
        </w:rPr>
        <w:t xml:space="preserve"> faptul că serviciile vor fi furnizate numai de către Consultantul individual selectat și</w:t>
      </w:r>
      <w:r w:rsidR="00A64BEE" w:rsidRPr="00C97864">
        <w:rPr>
          <w:rStyle w:val="Strong"/>
          <w:b w:val="0"/>
          <w:sz w:val="24"/>
          <w:szCs w:val="24"/>
        </w:rPr>
        <w:t xml:space="preserve"> </w:t>
      </w:r>
      <w:r w:rsidRPr="00C97864">
        <w:rPr>
          <w:sz w:val="24"/>
          <w:szCs w:val="24"/>
        </w:rPr>
        <w:t xml:space="preserve">nu va fi permisă înlocuirea </w:t>
      </w:r>
      <w:r w:rsidR="00A64BEE" w:rsidRPr="00C97864">
        <w:rPr>
          <w:sz w:val="24"/>
          <w:szCs w:val="24"/>
        </w:rPr>
        <w:t>niciunei</w:t>
      </w:r>
      <w:r w:rsidRPr="00C97864">
        <w:rPr>
          <w:sz w:val="24"/>
          <w:szCs w:val="24"/>
        </w:rPr>
        <w:t xml:space="preserve"> persoane care a fost selectată inițial</w:t>
      </w:r>
      <w:r w:rsidRPr="00C97864">
        <w:rPr>
          <w:rStyle w:val="Strong"/>
          <w:b w:val="0"/>
          <w:sz w:val="24"/>
          <w:szCs w:val="24"/>
        </w:rPr>
        <w:t>.</w:t>
      </w:r>
    </w:p>
    <w:p w14:paraId="019E941E" w14:textId="072E3FC9" w:rsidR="00B76A31" w:rsidRPr="00C97864" w:rsidRDefault="00C97864" w:rsidP="00C97864">
      <w:pPr>
        <w:pStyle w:val="P68B1DB1-Default9"/>
        <w:spacing w:after="120"/>
        <w:ind w:left="981" w:firstLine="720"/>
        <w:jc w:val="both"/>
        <w:rPr>
          <w:szCs w:val="24"/>
        </w:rPr>
      </w:pPr>
      <w:r w:rsidRPr="00C97864">
        <w:rPr>
          <w:szCs w:val="24"/>
        </w:rPr>
        <w:t>Calificările</w:t>
      </w:r>
      <w:r w:rsidRPr="00C97864">
        <w:rPr>
          <w:szCs w:val="24"/>
        </w:rPr>
        <w:t xml:space="preserve"> și experiența </w:t>
      </w:r>
      <w:r w:rsidR="00A64BEE" w:rsidRPr="00C97864">
        <w:rPr>
          <w:szCs w:val="24"/>
        </w:rPr>
        <w:t>solicitate</w:t>
      </w:r>
      <w:r w:rsidRPr="00C97864">
        <w:rPr>
          <w:szCs w:val="24"/>
        </w:rPr>
        <w:t xml:space="preserve">: </w:t>
      </w:r>
    </w:p>
    <w:p w14:paraId="3BA4E943" w14:textId="743E942A" w:rsidR="00B76A31" w:rsidRPr="00C97864" w:rsidRDefault="00A64BEE" w:rsidP="00C97864">
      <w:pPr>
        <w:pStyle w:val="P68B1DB1-ListParagraph10"/>
        <w:numPr>
          <w:ilvl w:val="0"/>
          <w:numId w:val="29"/>
        </w:numPr>
        <w:spacing w:line="340" w:lineRule="exact"/>
        <w:ind w:left="2419"/>
        <w:contextualSpacing w:val="0"/>
        <w:rPr>
          <w:szCs w:val="24"/>
        </w:rPr>
      </w:pPr>
      <w:r w:rsidRPr="00C97864">
        <w:rPr>
          <w:szCs w:val="24"/>
          <w:lang w:val="ro-RO"/>
        </w:rPr>
        <w:t>studii superioare</w:t>
      </w:r>
      <w:r w:rsidR="00C97864" w:rsidRPr="00C97864">
        <w:rPr>
          <w:szCs w:val="24"/>
        </w:rPr>
        <w:t>;</w:t>
      </w:r>
    </w:p>
    <w:p w14:paraId="4095892E" w14:textId="1FC712C2" w:rsidR="00B76A31" w:rsidRPr="00C97864" w:rsidRDefault="00C97864" w:rsidP="00C97864">
      <w:pPr>
        <w:pStyle w:val="P68B1DB1-ListParagraph10"/>
        <w:numPr>
          <w:ilvl w:val="0"/>
          <w:numId w:val="29"/>
        </w:numPr>
        <w:spacing w:line="340" w:lineRule="exact"/>
        <w:ind w:left="2419"/>
        <w:contextualSpacing w:val="0"/>
        <w:rPr>
          <w:szCs w:val="24"/>
        </w:rPr>
      </w:pPr>
      <w:r w:rsidRPr="00C97864">
        <w:rPr>
          <w:szCs w:val="24"/>
        </w:rPr>
        <w:t>Cel puțin 7 ani de experiență profesională;</w:t>
      </w:r>
      <w:r w:rsidR="00A64BEE" w:rsidRPr="00C97864">
        <w:rPr>
          <w:szCs w:val="24"/>
        </w:rPr>
        <w:t xml:space="preserve"> </w:t>
      </w:r>
    </w:p>
    <w:p w14:paraId="43BC86D9" w14:textId="77777777" w:rsidR="00B76A31" w:rsidRPr="00C97864" w:rsidRDefault="00C97864" w:rsidP="00C97864">
      <w:pPr>
        <w:pStyle w:val="P68B1DB1-ListParagraph7"/>
        <w:numPr>
          <w:ilvl w:val="0"/>
          <w:numId w:val="29"/>
        </w:numPr>
        <w:spacing w:line="340" w:lineRule="exact"/>
        <w:ind w:left="2419"/>
        <w:contextualSpacing w:val="0"/>
        <w:rPr>
          <w:rFonts w:cs="Arial"/>
          <w:szCs w:val="24"/>
        </w:rPr>
      </w:pPr>
      <w:r w:rsidRPr="00C97864">
        <w:rPr>
          <w:rFonts w:cs="Arial"/>
          <w:szCs w:val="24"/>
        </w:rPr>
        <w:t>Cel puțin 5</w:t>
      </w:r>
      <w:r w:rsidRPr="00C97864">
        <w:rPr>
          <w:color w:val="000000"/>
          <w:szCs w:val="24"/>
        </w:rPr>
        <w:t xml:space="preserve"> ani de experiență practică în comunicare/conștientizare/marketing</w:t>
      </w:r>
      <w:r w:rsidRPr="00C97864">
        <w:rPr>
          <w:rFonts w:cs="Arial"/>
          <w:szCs w:val="24"/>
        </w:rPr>
        <w:t>;</w:t>
      </w:r>
    </w:p>
    <w:p w14:paraId="328E0435" w14:textId="77777777" w:rsidR="00B76A31" w:rsidRPr="00C97864" w:rsidRDefault="00C97864" w:rsidP="00C97864">
      <w:pPr>
        <w:pStyle w:val="P68B1DB1-ListParagraph7"/>
        <w:numPr>
          <w:ilvl w:val="0"/>
          <w:numId w:val="29"/>
        </w:numPr>
        <w:spacing w:line="340" w:lineRule="exact"/>
        <w:ind w:left="2419"/>
        <w:contextualSpacing w:val="0"/>
        <w:rPr>
          <w:rFonts w:cs="Arial"/>
          <w:szCs w:val="24"/>
        </w:rPr>
      </w:pPr>
      <w:r w:rsidRPr="00C97864">
        <w:rPr>
          <w:rFonts w:cs="Arial"/>
          <w:szCs w:val="24"/>
        </w:rPr>
        <w:t xml:space="preserve">Cunoștințe și experiență de lucru în domeniul </w:t>
      </w:r>
      <w:r w:rsidRPr="00C97864">
        <w:rPr>
          <w:color w:val="000000"/>
          <w:szCs w:val="24"/>
        </w:rPr>
        <w:t>comunicării/conștientizării/marketingului</w:t>
      </w:r>
      <w:r w:rsidRPr="00C97864">
        <w:rPr>
          <w:color w:val="000000"/>
          <w:szCs w:val="24"/>
        </w:rPr>
        <w:t xml:space="preserve"> în agricultură și/sau mediu</w:t>
      </w:r>
      <w:r w:rsidRPr="00C97864">
        <w:rPr>
          <w:rFonts w:cs="Arial"/>
          <w:szCs w:val="24"/>
        </w:rPr>
        <w:t xml:space="preserve">; </w:t>
      </w:r>
    </w:p>
    <w:p w14:paraId="0D4422C6" w14:textId="099D00D8" w:rsidR="00B76A31" w:rsidRPr="00C97864" w:rsidRDefault="00C97864" w:rsidP="00C97864">
      <w:pPr>
        <w:pStyle w:val="P68B1DB1-Default11"/>
        <w:numPr>
          <w:ilvl w:val="0"/>
          <w:numId w:val="29"/>
        </w:numPr>
        <w:spacing w:after="120"/>
        <w:jc w:val="both"/>
        <w:rPr>
          <w:szCs w:val="24"/>
        </w:rPr>
      </w:pPr>
      <w:r w:rsidRPr="00C97864">
        <w:rPr>
          <w:szCs w:val="24"/>
        </w:rPr>
        <w:t xml:space="preserve">Cunoștințe și experiență de lucru cu instituțiile publice pentru agricultură și/sau protecția mediului, organizațiile de fermieri, ONG-urile pentru mediu sau comunitățile rurale; </w:t>
      </w:r>
    </w:p>
    <w:p w14:paraId="09F6BE48" w14:textId="77777777" w:rsidR="00B76A31" w:rsidRPr="00C97864" w:rsidRDefault="00C97864" w:rsidP="00C97864">
      <w:pPr>
        <w:pStyle w:val="P68B1DB1-ListParagraph10"/>
        <w:numPr>
          <w:ilvl w:val="0"/>
          <w:numId w:val="29"/>
        </w:numPr>
        <w:spacing w:line="340" w:lineRule="exact"/>
        <w:ind w:left="2419"/>
        <w:contextualSpacing w:val="0"/>
        <w:rPr>
          <w:szCs w:val="24"/>
        </w:rPr>
      </w:pPr>
      <w:r w:rsidRPr="00C97864">
        <w:rPr>
          <w:szCs w:val="24"/>
        </w:rPr>
        <w:t>Abilități avansate de PC și cunoștințe solide</w:t>
      </w:r>
      <w:r w:rsidRPr="00C97864">
        <w:rPr>
          <w:szCs w:val="24"/>
        </w:rPr>
        <w:t xml:space="preserve"> ale pachetului MS Office: MS Word, Excel, Outlook, Power Point și MS Project;</w:t>
      </w:r>
    </w:p>
    <w:p w14:paraId="59EE740C" w14:textId="4D8F44B8" w:rsidR="00B76A31" w:rsidRPr="00C97864" w:rsidRDefault="00A64BEE" w:rsidP="00C97864">
      <w:pPr>
        <w:pStyle w:val="P68B1DB1-ListParagraph10"/>
        <w:numPr>
          <w:ilvl w:val="0"/>
          <w:numId w:val="29"/>
        </w:numPr>
        <w:spacing w:line="340" w:lineRule="exact"/>
        <w:ind w:left="2419"/>
        <w:contextualSpacing w:val="0"/>
        <w:rPr>
          <w:szCs w:val="24"/>
        </w:rPr>
      </w:pPr>
      <w:r w:rsidRPr="00C97864">
        <w:rPr>
          <w:szCs w:val="24"/>
        </w:rPr>
        <w:t xml:space="preserve">Cunoștințe excelente de limba română și </w:t>
      </w:r>
      <w:r w:rsidR="00C97864" w:rsidRPr="00C97864">
        <w:rPr>
          <w:szCs w:val="24"/>
        </w:rPr>
        <w:t>limb</w:t>
      </w:r>
      <w:r w:rsidRPr="00C97864">
        <w:rPr>
          <w:szCs w:val="24"/>
        </w:rPr>
        <w:t>a</w:t>
      </w:r>
      <w:r w:rsidR="00C97864" w:rsidRPr="00C97864">
        <w:rPr>
          <w:szCs w:val="24"/>
        </w:rPr>
        <w:t xml:space="preserve"> englez</w:t>
      </w:r>
      <w:r w:rsidRPr="00C97864">
        <w:rPr>
          <w:szCs w:val="24"/>
        </w:rPr>
        <w:t>ă</w:t>
      </w:r>
      <w:r w:rsidR="00C97864" w:rsidRPr="00C97864">
        <w:rPr>
          <w:szCs w:val="24"/>
        </w:rPr>
        <w:t xml:space="preserve"> vorbite și scrise </w:t>
      </w:r>
      <w:r w:rsidRPr="00C97864">
        <w:rPr>
          <w:szCs w:val="24"/>
        </w:rPr>
        <w:t>sunt obligatorii</w:t>
      </w:r>
      <w:r w:rsidR="00C97864" w:rsidRPr="00C97864">
        <w:rPr>
          <w:szCs w:val="24"/>
        </w:rPr>
        <w:t>;</w:t>
      </w:r>
      <w:r w:rsidR="00FF19F4" w:rsidRPr="00C97864">
        <w:rPr>
          <w:szCs w:val="24"/>
        </w:rPr>
        <w:t xml:space="preserve"> </w:t>
      </w:r>
    </w:p>
    <w:p w14:paraId="2BE6CA6D" w14:textId="1F1C30F2" w:rsidR="00B76A31" w:rsidRPr="00C97864" w:rsidRDefault="00C97864" w:rsidP="00C97864">
      <w:pPr>
        <w:pStyle w:val="P68B1DB1-ListParagraph10"/>
        <w:numPr>
          <w:ilvl w:val="0"/>
          <w:numId w:val="29"/>
        </w:numPr>
        <w:spacing w:line="340" w:lineRule="exact"/>
        <w:ind w:left="2419"/>
        <w:contextualSpacing w:val="0"/>
        <w:rPr>
          <w:szCs w:val="24"/>
        </w:rPr>
      </w:pPr>
      <w:r w:rsidRPr="00C97864">
        <w:rPr>
          <w:szCs w:val="24"/>
        </w:rPr>
        <w:t>Integritate, abilități proactive, puternice de comunicare și raportare și capacita</w:t>
      </w:r>
      <w:r w:rsidRPr="00C97864">
        <w:rPr>
          <w:szCs w:val="24"/>
        </w:rPr>
        <w:t>tea de a lucra în echipe multidisciplinare.</w:t>
      </w:r>
    </w:p>
    <w:p w14:paraId="4FF077D0" w14:textId="15553A0E" w:rsidR="00B76A31" w:rsidRPr="00C97864" w:rsidRDefault="00FF19F4" w:rsidP="00C97864">
      <w:pPr>
        <w:pStyle w:val="P68B1DB1-Default12"/>
        <w:numPr>
          <w:ilvl w:val="0"/>
          <w:numId w:val="29"/>
        </w:numPr>
        <w:spacing w:after="120" w:line="340" w:lineRule="exact"/>
        <w:jc w:val="both"/>
        <w:rPr>
          <w:color w:val="auto"/>
          <w:szCs w:val="24"/>
        </w:rPr>
      </w:pPr>
      <w:r w:rsidRPr="00C97864">
        <w:rPr>
          <w:szCs w:val="24"/>
        </w:rPr>
        <w:t xml:space="preserve">Cunoașterea </w:t>
      </w:r>
      <w:r w:rsidRPr="00C97864">
        <w:rPr>
          <w:szCs w:val="24"/>
        </w:rPr>
        <w:t xml:space="preserve">domeniului </w:t>
      </w:r>
      <w:r w:rsidR="00C97864" w:rsidRPr="00C97864">
        <w:rPr>
          <w:szCs w:val="24"/>
        </w:rPr>
        <w:t>administrați</w:t>
      </w:r>
      <w:r w:rsidRPr="00C97864">
        <w:rPr>
          <w:szCs w:val="24"/>
        </w:rPr>
        <w:t>ei</w:t>
      </w:r>
      <w:r w:rsidR="00C97864" w:rsidRPr="00C97864">
        <w:rPr>
          <w:szCs w:val="24"/>
        </w:rPr>
        <w:t xml:space="preserve"> public</w:t>
      </w:r>
      <w:r w:rsidRPr="00C97864">
        <w:rPr>
          <w:szCs w:val="24"/>
        </w:rPr>
        <w:t>e</w:t>
      </w:r>
      <w:r w:rsidR="00C97864" w:rsidRPr="00C97864">
        <w:rPr>
          <w:szCs w:val="24"/>
        </w:rPr>
        <w:t xml:space="preserve">, precum și </w:t>
      </w:r>
      <w:r w:rsidRPr="00C97864">
        <w:rPr>
          <w:szCs w:val="24"/>
        </w:rPr>
        <w:t>a</w:t>
      </w:r>
      <w:r w:rsidR="00C97864" w:rsidRPr="00C97864">
        <w:rPr>
          <w:szCs w:val="24"/>
        </w:rPr>
        <w:t xml:space="preserve"> campaniil</w:t>
      </w:r>
      <w:r w:rsidRPr="00C97864">
        <w:rPr>
          <w:szCs w:val="24"/>
        </w:rPr>
        <w:t>or</w:t>
      </w:r>
      <w:r w:rsidR="00C97864" w:rsidRPr="00C97864">
        <w:rPr>
          <w:szCs w:val="24"/>
        </w:rPr>
        <w:t xml:space="preserve"> de marketing privat</w:t>
      </w:r>
      <w:r w:rsidR="00C14EA0" w:rsidRPr="00C97864">
        <w:rPr>
          <w:szCs w:val="24"/>
        </w:rPr>
        <w:t>e</w:t>
      </w:r>
      <w:r w:rsidR="00C97864" w:rsidRPr="00C97864">
        <w:rPr>
          <w:szCs w:val="24"/>
        </w:rPr>
        <w:t xml:space="preserve">.  </w:t>
      </w:r>
    </w:p>
    <w:p w14:paraId="57313396" w14:textId="761722D2" w:rsidR="00B76A31" w:rsidRPr="00C97864" w:rsidRDefault="00C97864" w:rsidP="00C97864">
      <w:pPr>
        <w:pStyle w:val="Default"/>
        <w:spacing w:after="120" w:line="340" w:lineRule="exact"/>
        <w:ind w:left="1440"/>
        <w:jc w:val="both"/>
        <w:rPr>
          <w:rFonts w:ascii="Trebuchet MS" w:hAnsi="Trebuchet MS"/>
          <w:color w:val="auto"/>
          <w:szCs w:val="24"/>
        </w:rPr>
      </w:pPr>
      <w:r w:rsidRPr="00C97864">
        <w:rPr>
          <w:rFonts w:ascii="Trebuchet MS" w:hAnsi="Trebuchet MS" w:cs="Arial"/>
          <w:szCs w:val="24"/>
          <w:bdr w:val="none" w:sz="0" w:space="0" w:color="auto" w:frame="1"/>
        </w:rPr>
        <w:t xml:space="preserve">Consultantul va lucra direct cu echipa </w:t>
      </w:r>
      <w:r w:rsidR="00C14EA0" w:rsidRPr="00C97864">
        <w:rPr>
          <w:rFonts w:ascii="Trebuchet MS" w:hAnsi="Trebuchet MS" w:cs="Arial"/>
          <w:szCs w:val="24"/>
          <w:bdr w:val="none" w:sz="0" w:space="0" w:color="auto" w:frame="1"/>
        </w:rPr>
        <w:t>UMP</w:t>
      </w:r>
      <w:r w:rsidRPr="00C97864">
        <w:rPr>
          <w:rFonts w:ascii="Trebuchet MS" w:hAnsi="Trebuchet MS" w:cs="Arial"/>
          <w:szCs w:val="24"/>
          <w:bdr w:val="none" w:sz="0" w:space="0" w:color="auto" w:frame="1"/>
        </w:rPr>
        <w:t xml:space="preserve">, în special cu Specialistul </w:t>
      </w:r>
      <w:r w:rsidR="00C14EA0" w:rsidRPr="00C97864">
        <w:rPr>
          <w:rFonts w:ascii="Trebuchet MS" w:hAnsi="Trebuchet MS" w:cs="Arial"/>
          <w:szCs w:val="24"/>
          <w:bdr w:val="none" w:sz="0" w:space="0" w:color="auto" w:frame="1"/>
        </w:rPr>
        <w:t>UMP</w:t>
      </w:r>
      <w:r w:rsidRPr="00C97864">
        <w:rPr>
          <w:rFonts w:ascii="Trebuchet MS" w:hAnsi="Trebuchet MS" w:cs="Arial"/>
          <w:szCs w:val="24"/>
          <w:bdr w:val="none" w:sz="0" w:space="0" w:color="auto" w:frame="1"/>
        </w:rPr>
        <w:t xml:space="preserve"> pentru agricultură</w:t>
      </w:r>
      <w:r w:rsidRPr="00C97864">
        <w:rPr>
          <w:rFonts w:ascii="Trebuchet MS" w:hAnsi="Trebuchet MS"/>
          <w:szCs w:val="24"/>
        </w:rPr>
        <w:t>.</w:t>
      </w:r>
    </w:p>
    <w:p w14:paraId="1594F735" w14:textId="77777777" w:rsidR="00B76A31" w:rsidRPr="00C97864" w:rsidRDefault="00B76A31" w:rsidP="00C97864">
      <w:pPr>
        <w:pStyle w:val="ListParagraph"/>
        <w:spacing w:line="340" w:lineRule="exact"/>
        <w:ind w:left="2419"/>
        <w:contextualSpacing w:val="0"/>
        <w:rPr>
          <w:rFonts w:cs="Arial"/>
          <w:sz w:val="24"/>
          <w:szCs w:val="24"/>
        </w:rPr>
      </w:pPr>
    </w:p>
    <w:p w14:paraId="0EDC6D72" w14:textId="178E6405" w:rsidR="00B76A31" w:rsidRPr="00C97864" w:rsidRDefault="00C97864" w:rsidP="00C97864">
      <w:pPr>
        <w:pStyle w:val="P68B1DB1-IntenseQuote3"/>
        <w:numPr>
          <w:ilvl w:val="0"/>
          <w:numId w:val="30"/>
        </w:numPr>
        <w:ind w:left="2070"/>
        <w:rPr>
          <w:b w:val="0"/>
          <w:szCs w:val="24"/>
        </w:rPr>
      </w:pPr>
      <w:r w:rsidRPr="00C97864">
        <w:rPr>
          <w:szCs w:val="24"/>
        </w:rPr>
        <w:t>Durata serviciilor</w:t>
      </w:r>
    </w:p>
    <w:p w14:paraId="395F62F1" w14:textId="4BB3B055" w:rsidR="00B76A31" w:rsidRPr="00C97864" w:rsidRDefault="00C97864" w:rsidP="00C97864">
      <w:pPr>
        <w:spacing w:line="340" w:lineRule="exact"/>
        <w:ind w:left="1714" w:firstLine="446"/>
        <w:rPr>
          <w:sz w:val="24"/>
          <w:szCs w:val="24"/>
        </w:rPr>
      </w:pPr>
      <w:r w:rsidRPr="00C97864">
        <w:rPr>
          <w:sz w:val="24"/>
          <w:szCs w:val="24"/>
        </w:rPr>
        <w:t xml:space="preserve">Durata </w:t>
      </w:r>
      <w:r w:rsidRPr="00C97864">
        <w:rPr>
          <w:sz w:val="24"/>
          <w:szCs w:val="24"/>
        </w:rPr>
        <w:t xml:space="preserve">contractului este până la 30 iunie 2023 (data de încheiere a proiectului INPCP-AF) </w:t>
      </w:r>
      <w:r w:rsidRPr="00C97864">
        <w:rPr>
          <w:sz w:val="24"/>
          <w:szCs w:val="24"/>
        </w:rPr>
        <w:t xml:space="preserve">sau orice altă perioadă convenită de comun acord de către părți, </w:t>
      </w:r>
      <w:r w:rsidRPr="00C97864">
        <w:rPr>
          <w:sz w:val="24"/>
          <w:szCs w:val="24"/>
        </w:rPr>
        <w:t xml:space="preserve">cu o </w:t>
      </w:r>
      <w:r w:rsidRPr="00C97864">
        <w:rPr>
          <w:sz w:val="24"/>
          <w:szCs w:val="24"/>
        </w:rPr>
        <w:lastRenderedPageBreak/>
        <w:t xml:space="preserve">contribuție totală estimată la 70 de zile lucrătoare. În cazul în care data de încheiere a proiectului </w:t>
      </w:r>
      <w:r w:rsidRPr="00C97864">
        <w:rPr>
          <w:sz w:val="24"/>
          <w:szCs w:val="24"/>
        </w:rPr>
        <w:t>INPCP-AF este prelungită și/sau este necesară și justificată continuarea contractului, ace</w:t>
      </w:r>
      <w:r w:rsidRPr="00C97864">
        <w:rPr>
          <w:sz w:val="24"/>
          <w:szCs w:val="24"/>
        </w:rPr>
        <w:t>sta poate fi prelungit</w:t>
      </w:r>
      <w:r w:rsidRPr="00C97864">
        <w:rPr>
          <w:sz w:val="24"/>
          <w:szCs w:val="24"/>
        </w:rPr>
        <w:t xml:space="preserve"> și </w:t>
      </w:r>
      <w:r w:rsidR="002861CF" w:rsidRPr="00C97864">
        <w:rPr>
          <w:sz w:val="24"/>
          <w:szCs w:val="24"/>
        </w:rPr>
        <w:t>contribuția totală poate fi majorată</w:t>
      </w:r>
      <w:r w:rsidRPr="00C97864">
        <w:rPr>
          <w:sz w:val="24"/>
          <w:szCs w:val="24"/>
        </w:rPr>
        <w:t>. Contribuția lunară a consultantului va fi de aproximativ 20 de zile lucrătoare/</w:t>
      </w:r>
      <w:r w:rsidRPr="00C97864">
        <w:rPr>
          <w:sz w:val="24"/>
          <w:szCs w:val="24"/>
        </w:rPr>
        <w:t xml:space="preserve">lună. Programul lunar de lucru va fi stabilit de comun acord cu Clientul, în funcție de nevoile acestuia și poate include luni cu </w:t>
      </w:r>
      <w:r w:rsidR="002861CF" w:rsidRPr="00C97864">
        <w:rPr>
          <w:sz w:val="24"/>
          <w:szCs w:val="24"/>
          <w:lang w:val="ro-RO"/>
        </w:rPr>
        <w:t xml:space="preserve">input full-time și luni cu mai puțin de </w:t>
      </w:r>
      <w:r w:rsidR="002861CF" w:rsidRPr="00C97864">
        <w:rPr>
          <w:sz w:val="24"/>
          <w:szCs w:val="24"/>
          <w:lang w:val="ro-RO"/>
        </w:rPr>
        <w:t>numărul</w:t>
      </w:r>
      <w:r w:rsidR="002861CF" w:rsidRPr="00C97864">
        <w:rPr>
          <w:sz w:val="24"/>
          <w:szCs w:val="24"/>
          <w:lang w:val="ro-RO"/>
        </w:rPr>
        <w:t xml:space="preserve"> zile</w:t>
      </w:r>
      <w:r w:rsidR="002861CF" w:rsidRPr="00C97864">
        <w:rPr>
          <w:sz w:val="24"/>
          <w:szCs w:val="24"/>
          <w:lang w:val="ro-RO"/>
        </w:rPr>
        <w:t>lor</w:t>
      </w:r>
      <w:r w:rsidR="002861CF" w:rsidRPr="00C97864">
        <w:rPr>
          <w:sz w:val="24"/>
          <w:szCs w:val="24"/>
          <w:lang w:val="ro-RO"/>
        </w:rPr>
        <w:t xml:space="preserve"> lucr</w:t>
      </w:r>
      <w:r w:rsidR="002861CF" w:rsidRPr="00C97864">
        <w:rPr>
          <w:sz w:val="24"/>
          <w:szCs w:val="24"/>
          <w:lang w:val="ro-RO"/>
        </w:rPr>
        <w:t>ătoare</w:t>
      </w:r>
      <w:r w:rsidRPr="00C97864">
        <w:rPr>
          <w:sz w:val="24"/>
          <w:szCs w:val="24"/>
        </w:rPr>
        <w:t xml:space="preserve">. </w:t>
      </w:r>
      <w:r w:rsidR="002861CF" w:rsidRPr="00C97864">
        <w:rPr>
          <w:sz w:val="24"/>
          <w:szCs w:val="24"/>
          <w:lang w:val="ro-RO"/>
        </w:rPr>
        <w:t xml:space="preserve">Prestarea serviciilor de către Consultant se estimează să înceapă </w:t>
      </w:r>
      <w:r w:rsidRPr="00C97864">
        <w:rPr>
          <w:sz w:val="24"/>
          <w:szCs w:val="24"/>
        </w:rPr>
        <w:t>în termen de maximum două săptămâni de la semnarea contractului.</w:t>
      </w:r>
    </w:p>
    <w:p w14:paraId="51F3875C" w14:textId="6EA626A4" w:rsidR="00B76A31" w:rsidRPr="00C97864" w:rsidRDefault="00C97864" w:rsidP="00C97864">
      <w:pPr>
        <w:spacing w:line="340" w:lineRule="exact"/>
        <w:ind w:left="1714" w:firstLine="446"/>
        <w:rPr>
          <w:sz w:val="24"/>
          <w:szCs w:val="24"/>
        </w:rPr>
      </w:pPr>
      <w:r w:rsidRPr="00C97864">
        <w:rPr>
          <w:sz w:val="24"/>
          <w:szCs w:val="24"/>
        </w:rPr>
        <w:t xml:space="preserve"> Contractul va include o perioadă de probă de 30 de zile, după care poate fi reziliat printr-o notificare emisă de Client. </w:t>
      </w:r>
    </w:p>
    <w:p w14:paraId="77255EEE" w14:textId="77777777" w:rsidR="00B76A31" w:rsidRPr="00C97864" w:rsidRDefault="00B76A31" w:rsidP="00C97864">
      <w:pPr>
        <w:spacing w:line="340" w:lineRule="exact"/>
        <w:ind w:left="1714" w:firstLine="446"/>
        <w:rPr>
          <w:sz w:val="24"/>
          <w:szCs w:val="24"/>
        </w:rPr>
      </w:pPr>
    </w:p>
    <w:p w14:paraId="069CA7E5" w14:textId="77777777" w:rsidR="00B76A31" w:rsidRPr="00C97864" w:rsidRDefault="00B76A31" w:rsidP="00C97864">
      <w:pPr>
        <w:spacing w:line="340" w:lineRule="exact"/>
        <w:ind w:left="1714" w:firstLine="446"/>
        <w:rPr>
          <w:sz w:val="24"/>
          <w:szCs w:val="24"/>
        </w:rPr>
      </w:pPr>
    </w:p>
    <w:p w14:paraId="42E1BD01" w14:textId="77777777" w:rsidR="00B76A31" w:rsidRPr="00C97864" w:rsidRDefault="00C97864" w:rsidP="00C97864">
      <w:pPr>
        <w:pStyle w:val="P68B1DB1-IntenseQuote3"/>
        <w:numPr>
          <w:ilvl w:val="0"/>
          <w:numId w:val="30"/>
        </w:numPr>
        <w:ind w:left="2070"/>
        <w:rPr>
          <w:b w:val="0"/>
          <w:szCs w:val="24"/>
        </w:rPr>
      </w:pPr>
      <w:r w:rsidRPr="00C97864">
        <w:rPr>
          <w:szCs w:val="24"/>
        </w:rPr>
        <w:t>Raportare</w:t>
      </w:r>
    </w:p>
    <w:p w14:paraId="01CB2645" w14:textId="77777777" w:rsidR="00183549" w:rsidRPr="00C97864" w:rsidRDefault="00C97864" w:rsidP="00C97864">
      <w:pPr>
        <w:spacing w:after="0" w:line="240" w:lineRule="auto"/>
        <w:ind w:left="1699"/>
        <w:rPr>
          <w:sz w:val="24"/>
          <w:szCs w:val="24"/>
        </w:rPr>
      </w:pPr>
      <w:r w:rsidRPr="00C97864">
        <w:rPr>
          <w:b/>
          <w:sz w:val="24"/>
          <w:szCs w:val="24"/>
        </w:rPr>
        <w:t>Rapoarte</w:t>
      </w:r>
      <w:r w:rsidR="00183549" w:rsidRPr="00C97864">
        <w:rPr>
          <w:b/>
          <w:sz w:val="24"/>
          <w:szCs w:val="24"/>
        </w:rPr>
        <w:t xml:space="preserve"> de progres</w:t>
      </w:r>
      <w:r w:rsidRPr="00C97864">
        <w:rPr>
          <w:b/>
          <w:sz w:val="24"/>
          <w:szCs w:val="24"/>
        </w:rPr>
        <w:t xml:space="preserve"> lunare</w:t>
      </w:r>
      <w:r w:rsidRPr="00C97864">
        <w:rPr>
          <w:sz w:val="24"/>
          <w:szCs w:val="24"/>
        </w:rPr>
        <w:t xml:space="preserve">: Pe baza planului de lucru </w:t>
      </w:r>
      <w:r w:rsidR="00183549" w:rsidRPr="00C97864">
        <w:rPr>
          <w:sz w:val="24"/>
          <w:szCs w:val="24"/>
        </w:rPr>
        <w:t>convenit cu Clientul</w:t>
      </w:r>
      <w:r w:rsidRPr="00C97864">
        <w:rPr>
          <w:sz w:val="24"/>
          <w:szCs w:val="24"/>
        </w:rPr>
        <w:t xml:space="preserve">, specialistul în comunicare va prezenta un </w:t>
      </w:r>
      <w:r w:rsidR="00183549" w:rsidRPr="00C97864">
        <w:rPr>
          <w:sz w:val="24"/>
          <w:szCs w:val="24"/>
          <w:lang w:val="ro-RO"/>
        </w:rPr>
        <w:t>raport de progres aferent lunii în care a prestat serviciile</w:t>
      </w:r>
      <w:r w:rsidRPr="00C97864">
        <w:rPr>
          <w:sz w:val="24"/>
          <w:szCs w:val="24"/>
        </w:rPr>
        <w:t>. Raportul lunar privind progresele înregistrate</w:t>
      </w:r>
      <w:r w:rsidRPr="00C97864">
        <w:rPr>
          <w:sz w:val="24"/>
          <w:szCs w:val="24"/>
        </w:rPr>
        <w:t xml:space="preserve"> va conține cel puțin, dar nu se va limita la </w:t>
      </w:r>
      <w:r w:rsidR="00183549" w:rsidRPr="00C97864">
        <w:rPr>
          <w:sz w:val="24"/>
          <w:szCs w:val="24"/>
          <w:lang w:val="ro-RO"/>
        </w:rPr>
        <w:t xml:space="preserve">, o scurtă descriere a activităților desfășurate în luna pentru care se raportează, stadiul acestora și rezultatele obținute, precum și fișa de pontaj corespunzătoare lunii.  Fișa de pontaj va prezenta activitatea zilnică desfășurată de </w:t>
      </w:r>
      <w:r w:rsidR="00183549" w:rsidRPr="00C97864">
        <w:rPr>
          <w:sz w:val="24"/>
          <w:szCs w:val="24"/>
        </w:rPr>
        <w:t>specialistul financiar</w:t>
      </w:r>
      <w:r w:rsidR="00183549" w:rsidRPr="00C97864">
        <w:rPr>
          <w:sz w:val="24"/>
          <w:szCs w:val="24"/>
          <w:lang w:val="ro-RO"/>
        </w:rPr>
        <w:t xml:space="preserve"> și va fi supusă aprobării coordonatorului de contract desemnat de către Client.</w:t>
      </w:r>
    </w:p>
    <w:p w14:paraId="1D981AA0" w14:textId="77777777" w:rsidR="00183549" w:rsidRPr="00C97864" w:rsidRDefault="00183549" w:rsidP="00C97864">
      <w:pPr>
        <w:pStyle w:val="P68B1DB1-BodyText13"/>
        <w:spacing w:line="340" w:lineRule="exact"/>
        <w:ind w:left="1771"/>
        <w:rPr>
          <w:szCs w:val="24"/>
        </w:rPr>
      </w:pPr>
    </w:p>
    <w:p w14:paraId="691CADC5" w14:textId="4E366C98" w:rsidR="00B76A31" w:rsidRPr="00C97864" w:rsidRDefault="00183549" w:rsidP="00C97864">
      <w:pPr>
        <w:spacing w:line="240" w:lineRule="auto"/>
        <w:ind w:left="1699"/>
        <w:rPr>
          <w:sz w:val="24"/>
          <w:szCs w:val="24"/>
        </w:rPr>
      </w:pPr>
      <w:r w:rsidRPr="00C97864">
        <w:rPr>
          <w:sz w:val="24"/>
          <w:szCs w:val="24"/>
          <w:lang w:val="ro-RO"/>
        </w:rPr>
        <w:t xml:space="preserve">În cazul unor situații specifice identificate, </w:t>
      </w:r>
      <w:r w:rsidR="00C97864" w:rsidRPr="00C97864">
        <w:rPr>
          <w:sz w:val="24"/>
          <w:szCs w:val="24"/>
        </w:rPr>
        <w:t>rapoartele ar trebui să ofere recomandări generale pentru soluții și abordări potențiale pentru îmbunătăț</w:t>
      </w:r>
      <w:r w:rsidR="00C97864" w:rsidRPr="00C97864">
        <w:rPr>
          <w:sz w:val="24"/>
          <w:szCs w:val="24"/>
        </w:rPr>
        <w:t>irea sau accelerarea proceselor.</w:t>
      </w:r>
    </w:p>
    <w:p w14:paraId="0C4359AD" w14:textId="4C2629DD" w:rsidR="00B76A31" w:rsidRPr="00C97864" w:rsidRDefault="00C97864" w:rsidP="00C97864">
      <w:pPr>
        <w:pStyle w:val="P68B1DB1-BodyText13"/>
        <w:spacing w:line="340" w:lineRule="exact"/>
        <w:ind w:left="1771"/>
        <w:rPr>
          <w:szCs w:val="24"/>
        </w:rPr>
      </w:pPr>
      <w:r w:rsidRPr="00C97864">
        <w:rPr>
          <w:szCs w:val="24"/>
        </w:rPr>
        <w:t xml:space="preserve">Rapoartele lunare de progres vor fi elaborate în 2 exemplare tipărite, precum și în format electronic, în limba română. Traducerile în limba engleză vor fi furnizate numai dacă </w:t>
      </w:r>
      <w:r w:rsidR="00BB0F1B" w:rsidRPr="00C97864">
        <w:rPr>
          <w:szCs w:val="24"/>
        </w:rPr>
        <w:t xml:space="preserve">sunt </w:t>
      </w:r>
      <w:r w:rsidRPr="00C97864">
        <w:rPr>
          <w:szCs w:val="24"/>
        </w:rPr>
        <w:t>solicit</w:t>
      </w:r>
      <w:r w:rsidR="00BB0F1B" w:rsidRPr="00C97864">
        <w:rPr>
          <w:szCs w:val="24"/>
        </w:rPr>
        <w:t>ate</w:t>
      </w:r>
      <w:r w:rsidRPr="00C97864">
        <w:rPr>
          <w:szCs w:val="24"/>
        </w:rPr>
        <w:t xml:space="preserve"> </w:t>
      </w:r>
      <w:r w:rsidR="00BB0F1B" w:rsidRPr="00C97864">
        <w:rPr>
          <w:szCs w:val="24"/>
        </w:rPr>
        <w:t>de către Client.</w:t>
      </w:r>
    </w:p>
    <w:p w14:paraId="337BEF1F" w14:textId="77777777" w:rsidR="00BB0F1B" w:rsidRPr="00C97864" w:rsidRDefault="00BB0F1B" w:rsidP="00C97864">
      <w:pPr>
        <w:spacing w:after="0" w:line="240" w:lineRule="auto"/>
        <w:rPr>
          <w:sz w:val="24"/>
          <w:szCs w:val="24"/>
          <w:lang w:val="ro-RO"/>
        </w:rPr>
      </w:pPr>
      <w:r w:rsidRPr="00C97864">
        <w:rPr>
          <w:sz w:val="24"/>
          <w:szCs w:val="24"/>
          <w:lang w:val="ro-RO"/>
        </w:rPr>
        <w:t xml:space="preserve">Rapoartele de progres lunare vor fi depuse în termen de 5 zile de la terminarea fiecărei luni. Toate rapoartele vor fi depuse spre aprobare reprezentantului Clientului și vor constitui baza plăților lunare ce se vor face Consultantului în cadrul contractului.  </w:t>
      </w:r>
    </w:p>
    <w:p w14:paraId="0ED40609" w14:textId="34914703" w:rsidR="00B76A31" w:rsidRPr="00C97864" w:rsidRDefault="00B76A31" w:rsidP="00C97864">
      <w:pPr>
        <w:pStyle w:val="P68B1DB1-ListParagraph7"/>
        <w:spacing w:line="340" w:lineRule="exact"/>
        <w:contextualSpacing w:val="0"/>
        <w:rPr>
          <w:szCs w:val="24"/>
        </w:rPr>
      </w:pPr>
    </w:p>
    <w:p w14:paraId="76F845FB" w14:textId="5C7CC1AE" w:rsidR="00B76A31" w:rsidRPr="00C97864" w:rsidRDefault="00C97864" w:rsidP="00C97864">
      <w:pPr>
        <w:pStyle w:val="P68B1DB1-IntenseQuote3"/>
        <w:numPr>
          <w:ilvl w:val="0"/>
          <w:numId w:val="30"/>
        </w:numPr>
        <w:rPr>
          <w:b w:val="0"/>
          <w:szCs w:val="24"/>
        </w:rPr>
      </w:pPr>
      <w:r w:rsidRPr="00C97864">
        <w:rPr>
          <w:szCs w:val="24"/>
        </w:rPr>
        <w:t xml:space="preserve">Aranjamente instituționale, </w:t>
      </w:r>
      <w:r w:rsidR="00BB0F1B" w:rsidRPr="00C97864">
        <w:rPr>
          <w:szCs w:val="24"/>
        </w:rPr>
        <w:t>informații</w:t>
      </w:r>
      <w:r w:rsidRPr="00C97864">
        <w:rPr>
          <w:szCs w:val="24"/>
        </w:rPr>
        <w:t xml:space="preserve"> și facilități </w:t>
      </w:r>
      <w:r w:rsidR="00BB0F1B" w:rsidRPr="00C97864">
        <w:rPr>
          <w:szCs w:val="24"/>
        </w:rPr>
        <w:t>oferite de</w:t>
      </w:r>
      <w:r w:rsidRPr="00C97864">
        <w:rPr>
          <w:szCs w:val="24"/>
        </w:rPr>
        <w:t xml:space="preserve"> client</w:t>
      </w:r>
    </w:p>
    <w:p w14:paraId="2DA1AFA9" w14:textId="28D8CA85" w:rsidR="00B76A31" w:rsidRPr="00C97864" w:rsidRDefault="00C97864" w:rsidP="00C97864">
      <w:pPr>
        <w:pStyle w:val="P68B1DB1-ListParagraph7"/>
        <w:spacing w:line="340" w:lineRule="exact"/>
        <w:ind w:left="1778"/>
        <w:contextualSpacing w:val="0"/>
        <w:rPr>
          <w:rFonts w:cs="Arial"/>
          <w:szCs w:val="24"/>
          <w:bdr w:val="none" w:sz="0" w:space="0" w:color="auto" w:frame="1"/>
        </w:rPr>
      </w:pPr>
      <w:r w:rsidRPr="00C97864">
        <w:rPr>
          <w:szCs w:val="24"/>
        </w:rPr>
        <w:t xml:space="preserve">Consultantul pentru comunicare și </w:t>
      </w:r>
      <w:r w:rsidR="003062F3" w:rsidRPr="00C97864">
        <w:rPr>
          <w:szCs w:val="24"/>
        </w:rPr>
        <w:t>conștientizare</w:t>
      </w:r>
      <w:r w:rsidRPr="00C97864">
        <w:rPr>
          <w:rFonts w:cs="Arial"/>
          <w:szCs w:val="24"/>
          <w:bdr w:val="none" w:sz="0" w:space="0" w:color="auto" w:frame="1"/>
        </w:rPr>
        <w:t>:</w:t>
      </w:r>
    </w:p>
    <w:p w14:paraId="2EDCBB71" w14:textId="7FD48057" w:rsidR="00B76A31" w:rsidRPr="00C97864" w:rsidRDefault="00C97864" w:rsidP="00C97864">
      <w:pPr>
        <w:pStyle w:val="P68B1DB1-ListParagraph7"/>
        <w:numPr>
          <w:ilvl w:val="0"/>
          <w:numId w:val="33"/>
        </w:numPr>
        <w:spacing w:line="340" w:lineRule="exact"/>
        <w:contextualSpacing w:val="0"/>
        <w:rPr>
          <w:rFonts w:cs="Arial"/>
          <w:szCs w:val="24"/>
        </w:rPr>
      </w:pPr>
      <w:r w:rsidRPr="00C97864">
        <w:rPr>
          <w:szCs w:val="24"/>
        </w:rPr>
        <w:t xml:space="preserve">Va lucra sub supravegherea directă a </w:t>
      </w:r>
      <w:r w:rsidR="003062F3" w:rsidRPr="00C97864">
        <w:rPr>
          <w:szCs w:val="24"/>
        </w:rPr>
        <w:t>UMP</w:t>
      </w:r>
      <w:r w:rsidRPr="00C97864">
        <w:rPr>
          <w:szCs w:val="24"/>
        </w:rPr>
        <w:t xml:space="preserve">, </w:t>
      </w:r>
      <w:r w:rsidRPr="00C97864">
        <w:rPr>
          <w:szCs w:val="24"/>
        </w:rPr>
        <w:t>ghidată din punct de vedere tehnic de specialistul UMP</w:t>
      </w:r>
      <w:r w:rsidRPr="00C97864">
        <w:rPr>
          <w:szCs w:val="24"/>
        </w:rPr>
        <w:t xml:space="preserve"> în agricultură;</w:t>
      </w:r>
    </w:p>
    <w:p w14:paraId="650F97BE" w14:textId="336480D4" w:rsidR="00B76A31" w:rsidRPr="00C97864" w:rsidRDefault="00C97864" w:rsidP="00C97864">
      <w:pPr>
        <w:pStyle w:val="ListParagraph"/>
        <w:numPr>
          <w:ilvl w:val="0"/>
          <w:numId w:val="33"/>
        </w:numPr>
        <w:spacing w:line="340" w:lineRule="exact"/>
        <w:contextualSpacing w:val="0"/>
        <w:rPr>
          <w:rStyle w:val="apple-converted-space"/>
          <w:rFonts w:cs="Arial"/>
          <w:sz w:val="24"/>
          <w:szCs w:val="24"/>
        </w:rPr>
      </w:pPr>
      <w:r w:rsidRPr="00C97864">
        <w:rPr>
          <w:sz w:val="24"/>
          <w:szCs w:val="24"/>
        </w:rPr>
        <w:lastRenderedPageBreak/>
        <w:t xml:space="preserve">Va coopera îndeaproape cu toate departamentele </w:t>
      </w:r>
      <w:r w:rsidR="003062F3" w:rsidRPr="00C97864">
        <w:rPr>
          <w:sz w:val="24"/>
          <w:szCs w:val="24"/>
        </w:rPr>
        <w:t>UMP</w:t>
      </w:r>
      <w:r w:rsidRPr="00C97864">
        <w:rPr>
          <w:sz w:val="24"/>
          <w:szCs w:val="24"/>
        </w:rPr>
        <w:t>;</w:t>
      </w:r>
      <w:r w:rsidRPr="00C97864">
        <w:rPr>
          <w:rStyle w:val="apple-converted-space"/>
          <w:rFonts w:cs="Arial"/>
          <w:sz w:val="24"/>
          <w:szCs w:val="24"/>
          <w:bdr w:val="none" w:sz="0" w:space="0" w:color="auto" w:frame="1"/>
        </w:rPr>
        <w:t> </w:t>
      </w:r>
    </w:p>
    <w:p w14:paraId="223D4EFC" w14:textId="761C9803" w:rsidR="00B76A31" w:rsidRPr="00C97864" w:rsidRDefault="00C97864" w:rsidP="00C97864">
      <w:pPr>
        <w:pStyle w:val="P68B1DB1-ListParagraph7"/>
        <w:numPr>
          <w:ilvl w:val="0"/>
          <w:numId w:val="33"/>
        </w:numPr>
        <w:spacing w:line="340" w:lineRule="exact"/>
        <w:contextualSpacing w:val="0"/>
        <w:rPr>
          <w:rFonts w:cs="Arial"/>
          <w:szCs w:val="24"/>
        </w:rPr>
      </w:pPr>
      <w:r w:rsidRPr="00C97864">
        <w:rPr>
          <w:szCs w:val="24"/>
        </w:rPr>
        <w:t xml:space="preserve">Va oferi sprijin personalului </w:t>
      </w:r>
      <w:r w:rsidR="003062F3" w:rsidRPr="00C97864">
        <w:rPr>
          <w:szCs w:val="24"/>
        </w:rPr>
        <w:t>UMP</w:t>
      </w:r>
      <w:r w:rsidRPr="00C97864">
        <w:rPr>
          <w:szCs w:val="24"/>
        </w:rPr>
        <w:t xml:space="preserve"> cu responsabilități în ceea ce pri</w:t>
      </w:r>
      <w:r w:rsidRPr="00C97864">
        <w:rPr>
          <w:szCs w:val="24"/>
        </w:rPr>
        <w:t>vește punerea în aplicare a rețelelor de transfer de cunoștințe și a campaniilor de informare;</w:t>
      </w:r>
    </w:p>
    <w:p w14:paraId="250BCFCC" w14:textId="752CBDB1" w:rsidR="00B76A31" w:rsidRPr="00C97864" w:rsidRDefault="00C97864" w:rsidP="00C97864">
      <w:pPr>
        <w:pStyle w:val="P68B1DB1-ListParagraph7"/>
        <w:numPr>
          <w:ilvl w:val="0"/>
          <w:numId w:val="33"/>
        </w:numPr>
        <w:spacing w:line="340" w:lineRule="exact"/>
        <w:contextualSpacing w:val="0"/>
        <w:rPr>
          <w:rFonts w:cs="Arial"/>
          <w:szCs w:val="24"/>
        </w:rPr>
      </w:pPr>
      <w:r w:rsidRPr="00C97864">
        <w:rPr>
          <w:rFonts w:cs="Arial"/>
          <w:szCs w:val="24"/>
        </w:rPr>
        <w:t xml:space="preserve">Va raporta către </w:t>
      </w:r>
      <w:r w:rsidRPr="00C97864">
        <w:rPr>
          <w:szCs w:val="24"/>
        </w:rPr>
        <w:t xml:space="preserve">Specialistul </w:t>
      </w:r>
      <w:r w:rsidRPr="00C97864">
        <w:rPr>
          <w:rFonts w:cs="Arial"/>
          <w:szCs w:val="24"/>
        </w:rPr>
        <w:t>UMP</w:t>
      </w:r>
      <w:r w:rsidRPr="00C97864">
        <w:rPr>
          <w:szCs w:val="24"/>
        </w:rPr>
        <w:t xml:space="preserve"> în</w:t>
      </w:r>
      <w:r w:rsidRPr="00C97864">
        <w:rPr>
          <w:szCs w:val="24"/>
        </w:rPr>
        <w:t xml:space="preserve"> agricultură</w:t>
      </w:r>
      <w:r w:rsidRPr="00C97864">
        <w:rPr>
          <w:rFonts w:cs="Arial"/>
          <w:szCs w:val="24"/>
        </w:rPr>
        <w:t>;</w:t>
      </w:r>
    </w:p>
    <w:p w14:paraId="512F8C11" w14:textId="77777777" w:rsidR="00B76A31" w:rsidRPr="00C97864" w:rsidRDefault="00C97864" w:rsidP="00C97864">
      <w:pPr>
        <w:pStyle w:val="P68B1DB1-ListParagraph10"/>
        <w:numPr>
          <w:ilvl w:val="0"/>
          <w:numId w:val="33"/>
        </w:numPr>
        <w:spacing w:line="340" w:lineRule="exact"/>
        <w:contextualSpacing w:val="0"/>
        <w:rPr>
          <w:szCs w:val="24"/>
        </w:rPr>
      </w:pPr>
      <w:r w:rsidRPr="00C97864">
        <w:rPr>
          <w:szCs w:val="24"/>
        </w:rPr>
        <w:t>Va coopera cu liderul echipei de proiect a Băncii Mondiale, precum și cu specialiștii BM și cu specialiști di</w:t>
      </w:r>
      <w:r w:rsidRPr="00C97864">
        <w:rPr>
          <w:szCs w:val="24"/>
        </w:rPr>
        <w:t>n alte proiecte finanțate de Banca Mondială, în domeniul comunicării, conștientizării și transferului de cunoștințe.</w:t>
      </w:r>
    </w:p>
    <w:p w14:paraId="281D428B" w14:textId="25E76155" w:rsidR="00B76A31" w:rsidRPr="00C97864" w:rsidRDefault="00C97864" w:rsidP="00C97864">
      <w:pPr>
        <w:pStyle w:val="P68B1DB1-Normal8"/>
        <w:spacing w:line="340" w:lineRule="exact"/>
        <w:ind w:left="1778"/>
        <w:rPr>
          <w:szCs w:val="24"/>
        </w:rPr>
      </w:pPr>
      <w:r w:rsidRPr="00C97864">
        <w:rPr>
          <w:szCs w:val="24"/>
        </w:rPr>
        <w:t xml:space="preserve">Consultantul nu va comunica în niciun moment niciunei persoane sau entități orice informație confidențială dobândită în cursul </w:t>
      </w:r>
      <w:r w:rsidR="003062F3" w:rsidRPr="00C97864">
        <w:rPr>
          <w:szCs w:val="24"/>
          <w:lang w:val="ro-RO"/>
        </w:rPr>
        <w:t>perioadei de prestare a serviciilor</w:t>
      </w:r>
      <w:r w:rsidRPr="00C97864">
        <w:rPr>
          <w:szCs w:val="24"/>
        </w:rPr>
        <w:t xml:space="preserve">. </w:t>
      </w:r>
    </w:p>
    <w:p w14:paraId="2C51D13F" w14:textId="77777777" w:rsidR="003062F3" w:rsidRPr="00C97864" w:rsidRDefault="003062F3" w:rsidP="00C97864">
      <w:pPr>
        <w:spacing w:before="120" w:line="240" w:lineRule="auto"/>
        <w:rPr>
          <w:sz w:val="24"/>
          <w:szCs w:val="24"/>
          <w:lang w:val="ro-RO"/>
        </w:rPr>
      </w:pPr>
      <w:r w:rsidRPr="00C97864">
        <w:rPr>
          <w:sz w:val="24"/>
          <w:szCs w:val="24"/>
          <w:lang w:val="ro-RO"/>
        </w:rPr>
        <w:t>Toate documentele întocmite de Consultant pe parcursul perioadei de prestare a serviciilor devin proprietatea absolută a UMP. Consultantul are obligația de a preda către UMP toate aceste documente nu mai târziu de data terminării sau expirării contractului de consultanță.</w:t>
      </w:r>
    </w:p>
    <w:p w14:paraId="47733B40" w14:textId="78D7115B" w:rsidR="00B76A31" w:rsidRPr="00C97864" w:rsidRDefault="00C97864" w:rsidP="00C97864">
      <w:pPr>
        <w:spacing w:line="340" w:lineRule="exact"/>
        <w:ind w:left="1778"/>
        <w:rPr>
          <w:rFonts w:cs="Arial"/>
          <w:sz w:val="24"/>
          <w:szCs w:val="24"/>
        </w:rPr>
      </w:pPr>
      <w:r w:rsidRPr="00C97864">
        <w:rPr>
          <w:rStyle w:val="CharacterStyle1"/>
          <w:sz w:val="24"/>
          <w:szCs w:val="24"/>
        </w:rPr>
        <w:t>În cazul în care consu</w:t>
      </w:r>
      <w:r w:rsidRPr="00C97864">
        <w:rPr>
          <w:rStyle w:val="CharacterStyle1"/>
          <w:sz w:val="24"/>
          <w:szCs w:val="24"/>
        </w:rPr>
        <w:t>ltantul este o persoană autorizată în temeiul</w:t>
      </w:r>
      <w:r w:rsidRPr="00C97864">
        <w:rPr>
          <w:rStyle w:val="Strong"/>
          <w:sz w:val="24"/>
          <w:szCs w:val="24"/>
        </w:rPr>
        <w:t xml:space="preserve"> </w:t>
      </w:r>
      <w:r w:rsidRPr="00C97864">
        <w:rPr>
          <w:rStyle w:val="Strong"/>
          <w:b w:val="0"/>
          <w:sz w:val="24"/>
          <w:szCs w:val="24"/>
        </w:rPr>
        <w:t xml:space="preserve">Legii nr. 300/2004 privind autorizarea persoanelor fizice și a asociațiilor familiale </w:t>
      </w:r>
      <w:r w:rsidR="00AB5A5D" w:rsidRPr="00C97864">
        <w:rPr>
          <w:sz w:val="24"/>
          <w:szCs w:val="24"/>
          <w:lang w:val="ro-RO"/>
        </w:rPr>
        <w:t>care desfășoară activități economice în mod independent</w:t>
      </w:r>
      <w:r w:rsidRPr="00C97864">
        <w:rPr>
          <w:rStyle w:val="Strong"/>
          <w:b w:val="0"/>
          <w:sz w:val="24"/>
          <w:szCs w:val="24"/>
        </w:rPr>
        <w:t>,</w:t>
      </w:r>
      <w:r w:rsidR="003062F3" w:rsidRPr="00C97864">
        <w:rPr>
          <w:sz w:val="24"/>
          <w:szCs w:val="24"/>
          <w:lang w:val="ro-RO"/>
        </w:rPr>
        <w:t xml:space="preserve"> </w:t>
      </w:r>
      <w:r w:rsidR="003062F3" w:rsidRPr="00C97864">
        <w:rPr>
          <w:sz w:val="24"/>
          <w:szCs w:val="24"/>
          <w:lang w:val="ro-RO"/>
        </w:rPr>
        <w:t xml:space="preserve">pe parcursul derulării contractului </w:t>
      </w:r>
      <w:r w:rsidRPr="00C97864">
        <w:rPr>
          <w:rFonts w:cs="Arial"/>
          <w:sz w:val="24"/>
          <w:szCs w:val="24"/>
        </w:rPr>
        <w:t>nu va exista nicio relație de dependență a Consultan</w:t>
      </w:r>
      <w:r w:rsidRPr="00C97864">
        <w:rPr>
          <w:rFonts w:cs="Arial"/>
          <w:sz w:val="24"/>
          <w:szCs w:val="24"/>
        </w:rPr>
        <w:t xml:space="preserve">tului față de Client, din perspectiva și așa cum este definită în </w:t>
      </w:r>
      <w:r w:rsidRPr="00C97864">
        <w:rPr>
          <w:rFonts w:cs="Arial"/>
          <w:sz w:val="24"/>
          <w:szCs w:val="24"/>
        </w:rPr>
        <w:t>Cod</w:t>
      </w:r>
      <w:r w:rsidR="00AB5A5D" w:rsidRPr="00C97864">
        <w:rPr>
          <w:rFonts w:cs="Arial"/>
          <w:sz w:val="24"/>
          <w:szCs w:val="24"/>
        </w:rPr>
        <w:t>ul</w:t>
      </w:r>
      <w:r w:rsidRPr="00C97864">
        <w:rPr>
          <w:rFonts w:cs="Arial"/>
          <w:sz w:val="24"/>
          <w:szCs w:val="24"/>
        </w:rPr>
        <w:t xml:space="preserve"> Fiscal, după cum urmează:</w:t>
      </w:r>
      <w:r w:rsidR="00AB5A5D" w:rsidRPr="00C97864">
        <w:rPr>
          <w:rFonts w:cs="Arial"/>
          <w:sz w:val="24"/>
          <w:szCs w:val="24"/>
        </w:rPr>
        <w:t xml:space="preserve"> </w:t>
      </w:r>
    </w:p>
    <w:p w14:paraId="2AB4D719" w14:textId="3432D4FC" w:rsidR="00B76A31" w:rsidRPr="00C97864" w:rsidRDefault="00AB5A5D" w:rsidP="00C97864">
      <w:pPr>
        <w:pStyle w:val="P68B1DB1-ListParagraph10"/>
        <w:numPr>
          <w:ilvl w:val="0"/>
          <w:numId w:val="39"/>
        </w:numPr>
        <w:spacing w:line="340" w:lineRule="exact"/>
        <w:rPr>
          <w:szCs w:val="24"/>
        </w:rPr>
      </w:pPr>
      <w:r w:rsidRPr="00C97864">
        <w:rPr>
          <w:szCs w:val="24"/>
          <w:lang w:val="ro-RO"/>
        </w:rPr>
        <w:t>între Consultant și UMP nu va exista o relație de subordonare</w:t>
      </w:r>
      <w:r w:rsidR="00C97864" w:rsidRPr="00C97864">
        <w:rPr>
          <w:szCs w:val="24"/>
        </w:rPr>
        <w:t>;</w:t>
      </w:r>
    </w:p>
    <w:p w14:paraId="76ACB38B" w14:textId="02B661E8" w:rsidR="00B76A31" w:rsidRPr="00C97864" w:rsidRDefault="00C97864" w:rsidP="00C97864">
      <w:pPr>
        <w:pStyle w:val="P68B1DB1-ListParagraph10"/>
        <w:numPr>
          <w:ilvl w:val="0"/>
          <w:numId w:val="39"/>
        </w:numPr>
        <w:spacing w:line="340" w:lineRule="exact"/>
        <w:rPr>
          <w:szCs w:val="24"/>
        </w:rPr>
      </w:pPr>
      <w:r w:rsidRPr="00C97864">
        <w:rPr>
          <w:szCs w:val="24"/>
        </w:rPr>
        <w:t xml:space="preserve">Programul de lucru va fi programul de lucru </w:t>
      </w:r>
      <w:r w:rsidR="00AB5A5D" w:rsidRPr="00C97864">
        <w:rPr>
          <w:szCs w:val="24"/>
        </w:rPr>
        <w:t>al UMP</w:t>
      </w:r>
      <w:r w:rsidRPr="00C97864">
        <w:rPr>
          <w:szCs w:val="24"/>
        </w:rPr>
        <w:t xml:space="preserve">; </w:t>
      </w:r>
    </w:p>
    <w:p w14:paraId="5A70D70D" w14:textId="5D741E82" w:rsidR="00B76A31" w:rsidRPr="00C97864" w:rsidRDefault="00AB5A5D" w:rsidP="00C97864">
      <w:pPr>
        <w:pStyle w:val="P68B1DB1-ListParagraph10"/>
        <w:numPr>
          <w:ilvl w:val="0"/>
          <w:numId w:val="39"/>
        </w:numPr>
        <w:spacing w:line="340" w:lineRule="exact"/>
        <w:rPr>
          <w:szCs w:val="24"/>
        </w:rPr>
      </w:pPr>
      <w:r w:rsidRPr="00C97864">
        <w:rPr>
          <w:szCs w:val="24"/>
        </w:rPr>
        <w:t>activitatile se vor desfasura la sediul Consultantului sau in locurile alese de Consultant</w:t>
      </w:r>
      <w:r w:rsidR="00C97864" w:rsidRPr="00C97864">
        <w:rPr>
          <w:szCs w:val="24"/>
        </w:rPr>
        <w:t>, cu acordul Clientului</w:t>
      </w:r>
      <w:r w:rsidR="00C97864" w:rsidRPr="00C97864">
        <w:rPr>
          <w:szCs w:val="24"/>
        </w:rPr>
        <w:t>;</w:t>
      </w:r>
    </w:p>
    <w:p w14:paraId="35F6FBCB" w14:textId="46ACF28E" w:rsidR="00B76A31" w:rsidRPr="00C97864" w:rsidRDefault="00C97864" w:rsidP="00C97864">
      <w:pPr>
        <w:pStyle w:val="ListParagraph"/>
        <w:numPr>
          <w:ilvl w:val="0"/>
          <w:numId w:val="39"/>
        </w:numPr>
        <w:spacing w:line="340" w:lineRule="exact"/>
        <w:rPr>
          <w:rFonts w:cs="Arial"/>
          <w:sz w:val="24"/>
          <w:szCs w:val="24"/>
        </w:rPr>
      </w:pPr>
      <w:r w:rsidRPr="00C97864">
        <w:rPr>
          <w:rFonts w:cs="Arial"/>
          <w:sz w:val="24"/>
          <w:szCs w:val="24"/>
        </w:rPr>
        <w:t xml:space="preserve">Clientul nu va plăti sau rambursa Consultantul pentru </w:t>
      </w:r>
      <w:r w:rsidR="00AB5A5D" w:rsidRPr="00C97864">
        <w:rPr>
          <w:rFonts w:cs="Arial"/>
          <w:sz w:val="24"/>
          <w:szCs w:val="24"/>
        </w:rPr>
        <w:t>niciun</w:t>
      </w:r>
      <w:r w:rsidRPr="00C97864">
        <w:rPr>
          <w:rFonts w:cs="Arial"/>
          <w:sz w:val="24"/>
          <w:szCs w:val="24"/>
        </w:rPr>
        <w:t xml:space="preserve"> alt</w:t>
      </w:r>
      <w:r w:rsidRPr="00C97864">
        <w:rPr>
          <w:rFonts w:cs="Arial"/>
          <w:sz w:val="24"/>
          <w:szCs w:val="24"/>
        </w:rPr>
        <w:t xml:space="preserve"> cost</w:t>
      </w:r>
      <w:r w:rsidRPr="00C97864">
        <w:rPr>
          <w:rFonts w:cs="Arial"/>
          <w:sz w:val="24"/>
          <w:szCs w:val="24"/>
        </w:rPr>
        <w:t xml:space="preserve"> în afara </w:t>
      </w:r>
      <w:r w:rsidR="00AB5A5D" w:rsidRPr="00C97864">
        <w:rPr>
          <w:rFonts w:cs="Arial"/>
          <w:sz w:val="24"/>
          <w:szCs w:val="24"/>
        </w:rPr>
        <w:t>tarifelor</w:t>
      </w:r>
      <w:r w:rsidRPr="00C97864">
        <w:rPr>
          <w:rFonts w:cs="Arial"/>
          <w:sz w:val="24"/>
          <w:szCs w:val="24"/>
        </w:rPr>
        <w:t xml:space="preserve"> convenite în contract.</w:t>
      </w:r>
      <w:r w:rsidRPr="00C97864">
        <w:rPr>
          <w:sz w:val="24"/>
          <w:szCs w:val="24"/>
        </w:rPr>
        <w:t xml:space="preserve"> Taxa de remunerare va include, de as</w:t>
      </w:r>
      <w:r w:rsidRPr="00C97864">
        <w:rPr>
          <w:sz w:val="24"/>
          <w:szCs w:val="24"/>
        </w:rPr>
        <w:t>emenea, toate cheltuielile de tip „rambursabile” suportate de Consultant în timpul prestării serviciilor.</w:t>
      </w:r>
    </w:p>
    <w:p w14:paraId="04E15BF8" w14:textId="5491F004" w:rsidR="00C97864" w:rsidRPr="00C97864" w:rsidRDefault="00C97864" w:rsidP="00C97864">
      <w:pPr>
        <w:pStyle w:val="P68B1DB1-ListParagraph7"/>
        <w:spacing w:line="340" w:lineRule="exact"/>
        <w:contextualSpacing w:val="0"/>
        <w:rPr>
          <w:szCs w:val="24"/>
        </w:rPr>
      </w:pPr>
    </w:p>
    <w:p w14:paraId="534549DA" w14:textId="225F4BD2" w:rsidR="00C97864" w:rsidRPr="00C97864" w:rsidRDefault="00C97864" w:rsidP="00C97864">
      <w:pPr>
        <w:pStyle w:val="P68B1DB1-ListParagraph7"/>
        <w:spacing w:line="340" w:lineRule="exact"/>
        <w:ind w:left="1771"/>
        <w:contextualSpacing w:val="0"/>
        <w:rPr>
          <w:rFonts w:cs="Arial"/>
          <w:szCs w:val="24"/>
        </w:rPr>
      </w:pPr>
      <w:r w:rsidRPr="00C97864">
        <w:rPr>
          <w:szCs w:val="24"/>
          <w:lang w:val="ro-RO"/>
        </w:rPr>
        <w:t>Clientul va furniza acces la toate informațiile și documentele relevante precum și la datele de contact ale părților interesate pentru a facilita implementarea activităților Consultantului în cadrul contractului</w:t>
      </w:r>
      <w:r w:rsidRPr="00C97864">
        <w:rPr>
          <w:szCs w:val="24"/>
          <w:lang w:val="ro-RO"/>
        </w:rPr>
        <w:t xml:space="preserve"> și </w:t>
      </w:r>
      <w:r w:rsidRPr="00C97864">
        <w:rPr>
          <w:rFonts w:cs="Arial"/>
          <w:szCs w:val="24"/>
        </w:rPr>
        <w:t xml:space="preserve">echipamente </w:t>
      </w:r>
      <w:r w:rsidRPr="00C97864">
        <w:rPr>
          <w:rFonts w:cs="Arial"/>
          <w:szCs w:val="24"/>
        </w:rPr>
        <w:t xml:space="preserve">de birou </w:t>
      </w:r>
      <w:r w:rsidRPr="00C97864">
        <w:rPr>
          <w:rFonts w:cs="Arial"/>
          <w:szCs w:val="24"/>
        </w:rPr>
        <w:t>pentru a îndeplini sarcinile incluse în acești Termeni de referință.</w:t>
      </w:r>
    </w:p>
    <w:p w14:paraId="23A41C7B" w14:textId="005B8D38" w:rsidR="00C97864" w:rsidRPr="00C97864" w:rsidRDefault="00C97864" w:rsidP="00C97864">
      <w:pPr>
        <w:spacing w:after="0" w:line="240" w:lineRule="auto"/>
        <w:rPr>
          <w:sz w:val="24"/>
          <w:szCs w:val="24"/>
          <w:lang w:val="ro-RO"/>
        </w:rPr>
      </w:pPr>
    </w:p>
    <w:p w14:paraId="7DB1A8C2" w14:textId="77777777" w:rsidR="00C97864" w:rsidRPr="00C97864" w:rsidRDefault="00C97864" w:rsidP="00C97864">
      <w:pPr>
        <w:pStyle w:val="P68B1DB1-ListParagraph7"/>
        <w:spacing w:line="340" w:lineRule="exact"/>
        <w:ind w:left="1771"/>
        <w:contextualSpacing w:val="0"/>
        <w:rPr>
          <w:szCs w:val="24"/>
        </w:rPr>
      </w:pPr>
    </w:p>
    <w:sectPr w:rsidR="00C97864" w:rsidRPr="00C97864">
      <w:headerReference w:type="default" r:id="rId8"/>
      <w:footerReference w:type="default" r:id="rId9"/>
      <w:headerReference w:type="first" r:id="rId10"/>
      <w:pgSz w:w="11900" w:h="16840"/>
      <w:pgMar w:top="1840" w:right="561" w:bottom="1276" w:left="567" w:header="567" w:footer="2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707BD1" w14:textId="77777777" w:rsidR="00B76A31" w:rsidRDefault="00C97864">
      <w:r>
        <w:separator/>
      </w:r>
    </w:p>
  </w:endnote>
  <w:endnote w:type="continuationSeparator" w:id="0">
    <w:p w14:paraId="14D03CCE" w14:textId="77777777" w:rsidR="00B76A31" w:rsidRDefault="00C978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263112"/>
      <w:docPartObj>
        <w:docPartGallery w:val="Page Numbers (Bottom of Page)"/>
        <w:docPartUnique/>
      </w:docPartObj>
    </w:sdtPr>
    <w:sdtEndPr/>
    <w:sdtContent>
      <w:p w14:paraId="3A173FEA" w14:textId="77777777" w:rsidR="00B76A31" w:rsidRDefault="00C97864">
        <w:pPr>
          <w:pStyle w:val="Footer"/>
          <w:jc w:val="right"/>
        </w:pPr>
        <w:r>
          <w:fldChar w:fldCharType="begin"/>
        </w:r>
        <w:r>
          <w:instrText xml:space="preserve"> PAGE   \* MERGEFORMAT </w:instrText>
        </w:r>
        <w:r>
          <w:fldChar w:fldCharType="separate"/>
        </w:r>
        <w:r>
          <w:t>2</w:t>
        </w:r>
        <w:r>
          <w:fldChar w:fldCharType="end"/>
        </w:r>
      </w:p>
    </w:sdtContent>
  </w:sdt>
  <w:p w14:paraId="28FBB50C" w14:textId="77777777" w:rsidR="00B76A31" w:rsidRDefault="00B76A31">
    <w:pPr>
      <w:pStyle w:val="Footer"/>
      <w:rPr>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75D830" w14:textId="77777777" w:rsidR="00B76A31" w:rsidRDefault="00C97864">
      <w:r>
        <w:separator/>
      </w:r>
    </w:p>
  </w:footnote>
  <w:footnote w:type="continuationSeparator" w:id="0">
    <w:p w14:paraId="7CE3D049" w14:textId="77777777" w:rsidR="00B76A31" w:rsidRDefault="00C97864">
      <w:r>
        <w:continuationSeparator/>
      </w:r>
    </w:p>
  </w:footnote>
  <w:footnote w:id="1">
    <w:p w14:paraId="26D0674E" w14:textId="77777777" w:rsidR="000E0A9E" w:rsidRPr="00D96388" w:rsidRDefault="000E0A9E" w:rsidP="000E0A9E">
      <w:pPr>
        <w:pStyle w:val="FootnoteText"/>
        <w:rPr>
          <w:lang w:val="ro-RO"/>
        </w:rPr>
      </w:pPr>
      <w:r>
        <w:rPr>
          <w:rStyle w:val="FootnoteReference"/>
        </w:rPr>
        <w:footnoteRef/>
      </w:r>
      <w:r>
        <w:t xml:space="preserve"> A se consulta </w:t>
      </w:r>
      <w:proofErr w:type="spellStart"/>
      <w:r>
        <w:t>Anexa</w:t>
      </w:r>
      <w:proofErr w:type="spellEnd"/>
      <w:r>
        <w:t xml:space="preserve"> </w:t>
      </w:r>
      <w:proofErr w:type="gramStart"/>
      <w:r>
        <w:t xml:space="preserve">1 </w:t>
      </w:r>
      <w:r w:rsidRPr="00D96388">
        <w:rPr>
          <w:i/>
        </w:rPr>
        <w:t>”</w:t>
      </w:r>
      <w:proofErr w:type="spellStart"/>
      <w:r w:rsidRPr="00D96388">
        <w:rPr>
          <w:i/>
        </w:rPr>
        <w:t>Detalii</w:t>
      </w:r>
      <w:proofErr w:type="spellEnd"/>
      <w:proofErr w:type="gramEnd"/>
      <w:r w:rsidRPr="00D96388">
        <w:rPr>
          <w:i/>
        </w:rPr>
        <w:t xml:space="preserve"> </w:t>
      </w:r>
      <w:proofErr w:type="spellStart"/>
      <w:r w:rsidRPr="00D96388">
        <w:rPr>
          <w:i/>
        </w:rPr>
        <w:t>privind</w:t>
      </w:r>
      <w:proofErr w:type="spellEnd"/>
      <w:r w:rsidRPr="00D96388">
        <w:rPr>
          <w:i/>
        </w:rPr>
        <w:t xml:space="preserve"> Componenta 1: </w:t>
      </w:r>
      <w:proofErr w:type="spellStart"/>
      <w:r w:rsidRPr="00D96388">
        <w:rPr>
          <w:i/>
        </w:rPr>
        <w:t>Investiții</w:t>
      </w:r>
      <w:proofErr w:type="spellEnd"/>
      <w:r w:rsidRPr="00D96388">
        <w:rPr>
          <w:i/>
        </w:rPr>
        <w:t xml:space="preserve"> </w:t>
      </w:r>
      <w:proofErr w:type="spellStart"/>
      <w:r w:rsidRPr="00D96388">
        <w:rPr>
          <w:i/>
        </w:rPr>
        <w:t>în</w:t>
      </w:r>
      <w:proofErr w:type="spellEnd"/>
      <w:r w:rsidRPr="00D96388">
        <w:rPr>
          <w:i/>
        </w:rPr>
        <w:t xml:space="preserve"> </w:t>
      </w:r>
      <w:proofErr w:type="spellStart"/>
      <w:r>
        <w:rPr>
          <w:i/>
        </w:rPr>
        <w:t>C</w:t>
      </w:r>
      <w:r w:rsidRPr="00D96388">
        <w:rPr>
          <w:i/>
        </w:rPr>
        <w:t>omunitățile</w:t>
      </w:r>
      <w:proofErr w:type="spellEnd"/>
      <w:r w:rsidRPr="00D96388">
        <w:rPr>
          <w:i/>
        </w:rPr>
        <w:t xml:space="preserve"> </w:t>
      </w:r>
      <w:r>
        <w:rPr>
          <w:i/>
        </w:rPr>
        <w:t>L</w:t>
      </w:r>
      <w:r w:rsidRPr="00D96388">
        <w:rPr>
          <w:i/>
        </w:rPr>
        <w:t xml:space="preserve">ocale </w:t>
      </w:r>
      <w:proofErr w:type="spellStart"/>
      <w:r w:rsidRPr="00D96388">
        <w:rPr>
          <w:i/>
        </w:rPr>
        <w:t>pentru</w:t>
      </w:r>
      <w:proofErr w:type="spellEnd"/>
      <w:r w:rsidRPr="00D96388">
        <w:rPr>
          <w:i/>
        </w:rPr>
        <w:t xml:space="preserve"> </w:t>
      </w:r>
      <w:proofErr w:type="spellStart"/>
      <w:r>
        <w:rPr>
          <w:i/>
        </w:rPr>
        <w:t>R</w:t>
      </w:r>
      <w:r w:rsidRPr="00D96388">
        <w:rPr>
          <w:i/>
        </w:rPr>
        <w:t>educerea</w:t>
      </w:r>
      <w:proofErr w:type="spellEnd"/>
      <w:r w:rsidRPr="00D96388">
        <w:rPr>
          <w:i/>
        </w:rPr>
        <w:t xml:space="preserve"> </w:t>
      </w:r>
      <w:proofErr w:type="spellStart"/>
      <w:r>
        <w:rPr>
          <w:i/>
        </w:rPr>
        <w:t>P</w:t>
      </w:r>
      <w:r w:rsidRPr="00D96388">
        <w:rPr>
          <w:i/>
        </w:rPr>
        <w:t>oluării</w:t>
      </w:r>
      <w:proofErr w:type="spellEnd"/>
      <w:r w:rsidRPr="00D96388">
        <w:rPr>
          <w:i/>
        </w:rPr>
        <w:t xml:space="preserve"> cu </w:t>
      </w:r>
      <w:proofErr w:type="spellStart"/>
      <w:r>
        <w:rPr>
          <w:i/>
        </w:rPr>
        <w:t>N</w:t>
      </w:r>
      <w:r w:rsidRPr="00D96388">
        <w:rPr>
          <w:i/>
        </w:rPr>
        <w:t>utrienți</w:t>
      </w:r>
      <w:proofErr w:type="spellEnd"/>
      <w:r w:rsidRPr="00D96388">
        <w:rPr>
          <w: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214" w:type="dxa"/>
      <w:tblInd w:w="1701" w:type="dxa"/>
      <w:tblCellMar>
        <w:left w:w="0" w:type="dxa"/>
        <w:right w:w="0" w:type="dxa"/>
      </w:tblCellMar>
      <w:tblLook w:val="04A0" w:firstRow="1" w:lastRow="0" w:firstColumn="1" w:lastColumn="0" w:noHBand="0" w:noVBand="1"/>
    </w:tblPr>
    <w:tblGrid>
      <w:gridCol w:w="5103"/>
      <w:gridCol w:w="4111"/>
    </w:tblGrid>
    <w:tr w:rsidR="00B76A31" w14:paraId="2DFE5599" w14:textId="77777777">
      <w:tc>
        <w:tcPr>
          <w:tcW w:w="5103" w:type="dxa"/>
          <w:shd w:val="clear" w:color="auto" w:fill="auto"/>
        </w:tcPr>
        <w:p w14:paraId="4986732F" w14:textId="77777777" w:rsidR="00B76A31" w:rsidRDefault="00B76A31">
          <w:pPr>
            <w:pStyle w:val="MediumGrid21"/>
          </w:pPr>
        </w:p>
      </w:tc>
      <w:tc>
        <w:tcPr>
          <w:tcW w:w="4111" w:type="dxa"/>
          <w:shd w:val="clear" w:color="auto" w:fill="auto"/>
          <w:vAlign w:val="center"/>
        </w:tcPr>
        <w:p w14:paraId="45FDA060" w14:textId="77777777" w:rsidR="00B76A31" w:rsidRDefault="00B76A31">
          <w:pPr>
            <w:pStyle w:val="MediumGrid21"/>
            <w:jc w:val="right"/>
          </w:pPr>
        </w:p>
      </w:tc>
    </w:tr>
  </w:tbl>
  <w:p w14:paraId="11269671" w14:textId="77777777" w:rsidR="00B76A31" w:rsidRDefault="00B76A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5E7772" w14:textId="77777777" w:rsidR="00B76A31" w:rsidRDefault="00C97864">
    <w:pPr>
      <w:spacing w:after="0" w:line="240" w:lineRule="auto"/>
      <w:ind w:right="4292"/>
    </w:pPr>
    <w:r>
      <w:rPr>
        <w:noProof/>
      </w:rPr>
      <w:drawing>
        <wp:anchor distT="0" distB="0" distL="114300" distR="114300" simplePos="0" relativeHeight="251658240" behindDoc="0" locked="0" layoutInCell="1" allowOverlap="1" wp14:anchorId="470A08B3" wp14:editId="66FC965D">
          <wp:simplePos x="0" y="0"/>
          <wp:positionH relativeFrom="column">
            <wp:posOffset>12065</wp:posOffset>
          </wp:positionH>
          <wp:positionV relativeFrom="paragraph">
            <wp:posOffset>-133350</wp:posOffset>
          </wp:positionV>
          <wp:extent cx="3236595" cy="899795"/>
          <wp:effectExtent l="0" t="0" r="0" b="0"/>
          <wp:wrapSquare wrapText="bothSides"/>
          <wp:docPr id="5" name="Imaginea 5" descr="MMAP-ant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a 7" descr="MMAP-ante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6595" cy="899795"/>
                  </a:xfrm>
                  <a:prstGeom prst="rect">
                    <a:avLst/>
                  </a:prstGeom>
                  <a:noFill/>
                </pic:spPr>
              </pic:pic>
            </a:graphicData>
          </a:graphic>
          <wp14:sizeRelH relativeFrom="page">
            <wp14:pctWidth>0</wp14:pctWidth>
          </wp14:sizeRelH>
          <wp14:sizeRelV relativeFrom="page">
            <wp14:pctHeight>0</wp14:pctHeight>
          </wp14:sizeRelV>
        </wp:anchor>
      </w:drawing>
    </w:r>
  </w:p>
  <w:p w14:paraId="6E1915B8" w14:textId="77777777" w:rsidR="00B76A31" w:rsidRDefault="00B76A31">
    <w:pPr>
      <w:spacing w:after="0" w:line="240" w:lineRule="auto"/>
      <w:ind w:right="4292"/>
    </w:pPr>
  </w:p>
  <w:p w14:paraId="536334B8" w14:textId="77777777" w:rsidR="00B76A31" w:rsidRDefault="00B76A31">
    <w:pPr>
      <w:spacing w:after="0" w:line="240" w:lineRule="auto"/>
      <w:ind w:right="4292"/>
    </w:pPr>
  </w:p>
  <w:p w14:paraId="1FEA60DF" w14:textId="77777777" w:rsidR="00B76A31" w:rsidRDefault="00B76A31">
    <w:pPr>
      <w:spacing w:after="0" w:line="240" w:lineRule="auto"/>
      <w:ind w:right="4292"/>
    </w:pPr>
  </w:p>
  <w:p w14:paraId="7D92FF4F" w14:textId="77777777" w:rsidR="00B76A31" w:rsidRDefault="00B76A31">
    <w:pPr>
      <w:spacing w:after="0" w:line="240" w:lineRule="auto"/>
      <w:ind w:right="4292"/>
    </w:pPr>
  </w:p>
  <w:p w14:paraId="0B5971AA" w14:textId="77777777" w:rsidR="00B76A31" w:rsidRDefault="00C97864">
    <w:pPr>
      <w:pStyle w:val="P68B1DB1-Header14"/>
      <w:tabs>
        <w:tab w:val="left" w:pos="1530"/>
        <w:tab w:val="center" w:pos="2790"/>
      </w:tabs>
    </w:pPr>
    <w:r>
      <w:t>Unitatea de Management al Proiectului „Controlul Integrat al Poluării cu Nutrienți”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A3B11"/>
    <w:multiLevelType w:val="hybridMultilevel"/>
    <w:tmpl w:val="88F6EF34"/>
    <w:lvl w:ilvl="0" w:tplc="04090001">
      <w:start w:val="1"/>
      <w:numFmt w:val="bullet"/>
      <w:lvlText w:val=""/>
      <w:lvlJc w:val="left"/>
      <w:pPr>
        <w:tabs>
          <w:tab w:val="num" w:pos="720"/>
        </w:tabs>
        <w:ind w:left="720" w:hanging="360"/>
      </w:pPr>
      <w:rPr>
        <w:rFonts w:ascii="Symbol" w:hAnsi="Symbol" w:cs="Symbol"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 w15:restartNumberingAfterBreak="0">
    <w:nsid w:val="016525A3"/>
    <w:multiLevelType w:val="hybridMultilevel"/>
    <w:tmpl w:val="C4D8329E"/>
    <w:lvl w:ilvl="0" w:tplc="AD66A378">
      <w:start w:val="3"/>
      <w:numFmt w:val="bullet"/>
      <w:lvlText w:val="-"/>
      <w:lvlJc w:val="left"/>
      <w:pPr>
        <w:ind w:left="1080" w:hanging="360"/>
      </w:pPr>
      <w:rPr>
        <w:rFonts w:ascii="Times New Roman" w:eastAsia="Times New Roman"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 w15:restartNumberingAfterBreak="0">
    <w:nsid w:val="0406126E"/>
    <w:multiLevelType w:val="hybridMultilevel"/>
    <w:tmpl w:val="89D651AC"/>
    <w:lvl w:ilvl="0" w:tplc="04180001">
      <w:start w:val="1"/>
      <w:numFmt w:val="bullet"/>
      <w:lvlText w:val=""/>
      <w:lvlJc w:val="left"/>
      <w:pPr>
        <w:ind w:left="720" w:hanging="360"/>
      </w:pPr>
      <w:rPr>
        <w:rFonts w:ascii="Symbol" w:hAnsi="Symbol"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053E5E18"/>
    <w:multiLevelType w:val="hybridMultilevel"/>
    <w:tmpl w:val="3458929E"/>
    <w:lvl w:ilvl="0" w:tplc="04180001">
      <w:start w:val="1"/>
      <w:numFmt w:val="bullet"/>
      <w:lvlText w:val=""/>
      <w:lvlJc w:val="left"/>
      <w:pPr>
        <w:ind w:left="1778" w:hanging="360"/>
      </w:pPr>
      <w:rPr>
        <w:rFonts w:ascii="Symbol" w:hAnsi="Symbol" w:hint="default"/>
      </w:rPr>
    </w:lvl>
    <w:lvl w:ilvl="1" w:tplc="04180019" w:tentative="1">
      <w:start w:val="1"/>
      <w:numFmt w:val="lowerLetter"/>
      <w:lvlText w:val="%2."/>
      <w:lvlJc w:val="left"/>
      <w:pPr>
        <w:ind w:left="2498" w:hanging="360"/>
      </w:pPr>
    </w:lvl>
    <w:lvl w:ilvl="2" w:tplc="0418001B" w:tentative="1">
      <w:start w:val="1"/>
      <w:numFmt w:val="lowerRoman"/>
      <w:lvlText w:val="%3."/>
      <w:lvlJc w:val="right"/>
      <w:pPr>
        <w:ind w:left="3218" w:hanging="180"/>
      </w:pPr>
    </w:lvl>
    <w:lvl w:ilvl="3" w:tplc="0418000F" w:tentative="1">
      <w:start w:val="1"/>
      <w:numFmt w:val="decimal"/>
      <w:lvlText w:val="%4."/>
      <w:lvlJc w:val="left"/>
      <w:pPr>
        <w:ind w:left="3938" w:hanging="360"/>
      </w:pPr>
    </w:lvl>
    <w:lvl w:ilvl="4" w:tplc="04180019" w:tentative="1">
      <w:start w:val="1"/>
      <w:numFmt w:val="lowerLetter"/>
      <w:lvlText w:val="%5."/>
      <w:lvlJc w:val="left"/>
      <w:pPr>
        <w:ind w:left="4658" w:hanging="360"/>
      </w:pPr>
    </w:lvl>
    <w:lvl w:ilvl="5" w:tplc="0418001B" w:tentative="1">
      <w:start w:val="1"/>
      <w:numFmt w:val="lowerRoman"/>
      <w:lvlText w:val="%6."/>
      <w:lvlJc w:val="right"/>
      <w:pPr>
        <w:ind w:left="5378" w:hanging="180"/>
      </w:pPr>
    </w:lvl>
    <w:lvl w:ilvl="6" w:tplc="0418000F" w:tentative="1">
      <w:start w:val="1"/>
      <w:numFmt w:val="decimal"/>
      <w:lvlText w:val="%7."/>
      <w:lvlJc w:val="left"/>
      <w:pPr>
        <w:ind w:left="6098" w:hanging="360"/>
      </w:pPr>
    </w:lvl>
    <w:lvl w:ilvl="7" w:tplc="04180019" w:tentative="1">
      <w:start w:val="1"/>
      <w:numFmt w:val="lowerLetter"/>
      <w:lvlText w:val="%8."/>
      <w:lvlJc w:val="left"/>
      <w:pPr>
        <w:ind w:left="6818" w:hanging="360"/>
      </w:pPr>
    </w:lvl>
    <w:lvl w:ilvl="8" w:tplc="0418001B" w:tentative="1">
      <w:start w:val="1"/>
      <w:numFmt w:val="lowerRoman"/>
      <w:lvlText w:val="%9."/>
      <w:lvlJc w:val="right"/>
      <w:pPr>
        <w:ind w:left="7538" w:hanging="180"/>
      </w:pPr>
    </w:lvl>
  </w:abstractNum>
  <w:abstractNum w:abstractNumId="4" w15:restartNumberingAfterBreak="0">
    <w:nsid w:val="0BFA2BE3"/>
    <w:multiLevelType w:val="hybridMultilevel"/>
    <w:tmpl w:val="6978B88A"/>
    <w:lvl w:ilvl="0" w:tplc="1CC6314C">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5" w15:restartNumberingAfterBreak="0">
    <w:nsid w:val="133A5C44"/>
    <w:multiLevelType w:val="hybridMultilevel"/>
    <w:tmpl w:val="CDCCBAA6"/>
    <w:lvl w:ilvl="0" w:tplc="04090019">
      <w:start w:val="1"/>
      <w:numFmt w:val="lowerLetter"/>
      <w:lvlText w:val="%1."/>
      <w:lvlJc w:val="left"/>
      <w:pPr>
        <w:ind w:left="1778" w:hanging="360"/>
      </w:pPr>
      <w:rPr>
        <w:rFonts w:hint="default"/>
      </w:rPr>
    </w:lvl>
    <w:lvl w:ilvl="1" w:tplc="04090003" w:tentative="1">
      <w:start w:val="1"/>
      <w:numFmt w:val="lowerLetter"/>
      <w:lvlText w:val="%2."/>
      <w:lvlJc w:val="left"/>
      <w:pPr>
        <w:ind w:left="2498" w:hanging="360"/>
      </w:pPr>
    </w:lvl>
    <w:lvl w:ilvl="2" w:tplc="04090005" w:tentative="1">
      <w:start w:val="1"/>
      <w:numFmt w:val="lowerRoman"/>
      <w:lvlText w:val="%3."/>
      <w:lvlJc w:val="right"/>
      <w:pPr>
        <w:ind w:left="3218" w:hanging="180"/>
      </w:pPr>
    </w:lvl>
    <w:lvl w:ilvl="3" w:tplc="04090001" w:tentative="1">
      <w:start w:val="1"/>
      <w:numFmt w:val="decimal"/>
      <w:lvlText w:val="%4."/>
      <w:lvlJc w:val="left"/>
      <w:pPr>
        <w:ind w:left="3938" w:hanging="360"/>
      </w:pPr>
    </w:lvl>
    <w:lvl w:ilvl="4" w:tplc="04090003" w:tentative="1">
      <w:start w:val="1"/>
      <w:numFmt w:val="lowerLetter"/>
      <w:lvlText w:val="%5."/>
      <w:lvlJc w:val="left"/>
      <w:pPr>
        <w:ind w:left="4658" w:hanging="360"/>
      </w:pPr>
    </w:lvl>
    <w:lvl w:ilvl="5" w:tplc="04090005" w:tentative="1">
      <w:start w:val="1"/>
      <w:numFmt w:val="lowerRoman"/>
      <w:lvlText w:val="%6."/>
      <w:lvlJc w:val="right"/>
      <w:pPr>
        <w:ind w:left="5378" w:hanging="180"/>
      </w:pPr>
    </w:lvl>
    <w:lvl w:ilvl="6" w:tplc="04090001" w:tentative="1">
      <w:start w:val="1"/>
      <w:numFmt w:val="decimal"/>
      <w:lvlText w:val="%7."/>
      <w:lvlJc w:val="left"/>
      <w:pPr>
        <w:ind w:left="6098" w:hanging="360"/>
      </w:pPr>
    </w:lvl>
    <w:lvl w:ilvl="7" w:tplc="04090003" w:tentative="1">
      <w:start w:val="1"/>
      <w:numFmt w:val="lowerLetter"/>
      <w:lvlText w:val="%8."/>
      <w:lvlJc w:val="left"/>
      <w:pPr>
        <w:ind w:left="6818" w:hanging="360"/>
      </w:pPr>
    </w:lvl>
    <w:lvl w:ilvl="8" w:tplc="04090005" w:tentative="1">
      <w:start w:val="1"/>
      <w:numFmt w:val="lowerRoman"/>
      <w:lvlText w:val="%9."/>
      <w:lvlJc w:val="right"/>
      <w:pPr>
        <w:ind w:left="7538" w:hanging="180"/>
      </w:pPr>
    </w:lvl>
  </w:abstractNum>
  <w:abstractNum w:abstractNumId="6" w15:restartNumberingAfterBreak="0">
    <w:nsid w:val="15047B47"/>
    <w:multiLevelType w:val="hybridMultilevel"/>
    <w:tmpl w:val="38487756"/>
    <w:lvl w:ilvl="0" w:tplc="EB18934C">
      <w:start w:val="1"/>
      <w:numFmt w:val="bullet"/>
      <w:lvlText w:val=""/>
      <w:lvlJc w:val="left"/>
      <w:pPr>
        <w:ind w:left="1778" w:hanging="360"/>
      </w:pPr>
      <w:rPr>
        <w:rFonts w:ascii="Symbol" w:hAnsi="Symbol" w:hint="default"/>
      </w:rPr>
    </w:lvl>
    <w:lvl w:ilvl="1" w:tplc="04090003" w:tentative="1">
      <w:start w:val="1"/>
      <w:numFmt w:val="lowerLetter"/>
      <w:lvlText w:val="%2."/>
      <w:lvlJc w:val="left"/>
      <w:pPr>
        <w:ind w:left="2498" w:hanging="360"/>
      </w:pPr>
    </w:lvl>
    <w:lvl w:ilvl="2" w:tplc="04090005" w:tentative="1">
      <w:start w:val="1"/>
      <w:numFmt w:val="lowerRoman"/>
      <w:lvlText w:val="%3."/>
      <w:lvlJc w:val="right"/>
      <w:pPr>
        <w:ind w:left="3218" w:hanging="180"/>
      </w:pPr>
    </w:lvl>
    <w:lvl w:ilvl="3" w:tplc="04090001" w:tentative="1">
      <w:start w:val="1"/>
      <w:numFmt w:val="decimal"/>
      <w:lvlText w:val="%4."/>
      <w:lvlJc w:val="left"/>
      <w:pPr>
        <w:ind w:left="3938" w:hanging="360"/>
      </w:pPr>
    </w:lvl>
    <w:lvl w:ilvl="4" w:tplc="04090003" w:tentative="1">
      <w:start w:val="1"/>
      <w:numFmt w:val="lowerLetter"/>
      <w:lvlText w:val="%5."/>
      <w:lvlJc w:val="left"/>
      <w:pPr>
        <w:ind w:left="4658" w:hanging="360"/>
      </w:pPr>
    </w:lvl>
    <w:lvl w:ilvl="5" w:tplc="04090005" w:tentative="1">
      <w:start w:val="1"/>
      <w:numFmt w:val="lowerRoman"/>
      <w:lvlText w:val="%6."/>
      <w:lvlJc w:val="right"/>
      <w:pPr>
        <w:ind w:left="5378" w:hanging="180"/>
      </w:pPr>
    </w:lvl>
    <w:lvl w:ilvl="6" w:tplc="04090001" w:tentative="1">
      <w:start w:val="1"/>
      <w:numFmt w:val="decimal"/>
      <w:lvlText w:val="%7."/>
      <w:lvlJc w:val="left"/>
      <w:pPr>
        <w:ind w:left="6098" w:hanging="360"/>
      </w:pPr>
    </w:lvl>
    <w:lvl w:ilvl="7" w:tplc="04090003" w:tentative="1">
      <w:start w:val="1"/>
      <w:numFmt w:val="lowerLetter"/>
      <w:lvlText w:val="%8."/>
      <w:lvlJc w:val="left"/>
      <w:pPr>
        <w:ind w:left="6818" w:hanging="360"/>
      </w:pPr>
    </w:lvl>
    <w:lvl w:ilvl="8" w:tplc="04090005" w:tentative="1">
      <w:start w:val="1"/>
      <w:numFmt w:val="lowerRoman"/>
      <w:lvlText w:val="%9."/>
      <w:lvlJc w:val="right"/>
      <w:pPr>
        <w:ind w:left="7538" w:hanging="180"/>
      </w:pPr>
    </w:lvl>
  </w:abstractNum>
  <w:abstractNum w:abstractNumId="7" w15:restartNumberingAfterBreak="0">
    <w:nsid w:val="182209FC"/>
    <w:multiLevelType w:val="hybridMultilevel"/>
    <w:tmpl w:val="68D885E2"/>
    <w:lvl w:ilvl="0" w:tplc="04090001">
      <w:start w:val="1"/>
      <w:numFmt w:val="bullet"/>
      <w:lvlText w:val=""/>
      <w:lvlJc w:val="left"/>
      <w:pPr>
        <w:ind w:left="1778" w:hanging="360"/>
      </w:pPr>
      <w:rPr>
        <w:rFonts w:ascii="Symbol" w:hAnsi="Symbol" w:hint="default"/>
      </w:rPr>
    </w:lvl>
    <w:lvl w:ilvl="1" w:tplc="04090003" w:tentative="1">
      <w:start w:val="1"/>
      <w:numFmt w:val="lowerLetter"/>
      <w:lvlText w:val="%2."/>
      <w:lvlJc w:val="left"/>
      <w:pPr>
        <w:ind w:left="2498" w:hanging="360"/>
      </w:pPr>
    </w:lvl>
    <w:lvl w:ilvl="2" w:tplc="04090005" w:tentative="1">
      <w:start w:val="1"/>
      <w:numFmt w:val="lowerRoman"/>
      <w:lvlText w:val="%3."/>
      <w:lvlJc w:val="right"/>
      <w:pPr>
        <w:ind w:left="3218" w:hanging="180"/>
      </w:pPr>
    </w:lvl>
    <w:lvl w:ilvl="3" w:tplc="04090001" w:tentative="1">
      <w:start w:val="1"/>
      <w:numFmt w:val="decimal"/>
      <w:lvlText w:val="%4."/>
      <w:lvlJc w:val="left"/>
      <w:pPr>
        <w:ind w:left="3938" w:hanging="360"/>
      </w:pPr>
    </w:lvl>
    <w:lvl w:ilvl="4" w:tplc="04090003" w:tentative="1">
      <w:start w:val="1"/>
      <w:numFmt w:val="lowerLetter"/>
      <w:lvlText w:val="%5."/>
      <w:lvlJc w:val="left"/>
      <w:pPr>
        <w:ind w:left="4658" w:hanging="360"/>
      </w:pPr>
    </w:lvl>
    <w:lvl w:ilvl="5" w:tplc="04090005" w:tentative="1">
      <w:start w:val="1"/>
      <w:numFmt w:val="lowerRoman"/>
      <w:lvlText w:val="%6."/>
      <w:lvlJc w:val="right"/>
      <w:pPr>
        <w:ind w:left="5378" w:hanging="180"/>
      </w:pPr>
    </w:lvl>
    <w:lvl w:ilvl="6" w:tplc="04090001" w:tentative="1">
      <w:start w:val="1"/>
      <w:numFmt w:val="decimal"/>
      <w:lvlText w:val="%7."/>
      <w:lvlJc w:val="left"/>
      <w:pPr>
        <w:ind w:left="6098" w:hanging="360"/>
      </w:pPr>
    </w:lvl>
    <w:lvl w:ilvl="7" w:tplc="04090003" w:tentative="1">
      <w:start w:val="1"/>
      <w:numFmt w:val="lowerLetter"/>
      <w:lvlText w:val="%8."/>
      <w:lvlJc w:val="left"/>
      <w:pPr>
        <w:ind w:left="6818" w:hanging="360"/>
      </w:pPr>
    </w:lvl>
    <w:lvl w:ilvl="8" w:tplc="04090005" w:tentative="1">
      <w:start w:val="1"/>
      <w:numFmt w:val="lowerRoman"/>
      <w:lvlText w:val="%9."/>
      <w:lvlJc w:val="right"/>
      <w:pPr>
        <w:ind w:left="7538" w:hanging="180"/>
      </w:pPr>
    </w:lvl>
  </w:abstractNum>
  <w:abstractNum w:abstractNumId="8" w15:restartNumberingAfterBreak="0">
    <w:nsid w:val="190A5B76"/>
    <w:multiLevelType w:val="hybridMultilevel"/>
    <w:tmpl w:val="12D02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1D2864"/>
    <w:multiLevelType w:val="hybridMultilevel"/>
    <w:tmpl w:val="6E646A02"/>
    <w:lvl w:ilvl="0" w:tplc="5B04457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E17DE0"/>
    <w:multiLevelType w:val="hybridMultilevel"/>
    <w:tmpl w:val="9E1880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94E4279"/>
    <w:multiLevelType w:val="hybridMultilevel"/>
    <w:tmpl w:val="A87C37F8"/>
    <w:lvl w:ilvl="0" w:tplc="216C6FDC">
      <w:start w:val="1"/>
      <w:numFmt w:val="bullet"/>
      <w:lvlText w:val=""/>
      <w:lvlJc w:val="left"/>
      <w:pPr>
        <w:ind w:left="1778" w:hanging="360"/>
      </w:pPr>
      <w:rPr>
        <w:rFonts w:ascii="Symbol" w:hAnsi="Symbol" w:hint="default"/>
      </w:rPr>
    </w:lvl>
    <w:lvl w:ilvl="1" w:tplc="04090003" w:tentative="1">
      <w:start w:val="1"/>
      <w:numFmt w:val="lowerLetter"/>
      <w:lvlText w:val="%2."/>
      <w:lvlJc w:val="left"/>
      <w:pPr>
        <w:ind w:left="2498" w:hanging="360"/>
      </w:pPr>
    </w:lvl>
    <w:lvl w:ilvl="2" w:tplc="04090005" w:tentative="1">
      <w:start w:val="1"/>
      <w:numFmt w:val="lowerRoman"/>
      <w:lvlText w:val="%3."/>
      <w:lvlJc w:val="right"/>
      <w:pPr>
        <w:ind w:left="3218" w:hanging="180"/>
      </w:pPr>
    </w:lvl>
    <w:lvl w:ilvl="3" w:tplc="04090001" w:tentative="1">
      <w:start w:val="1"/>
      <w:numFmt w:val="decimal"/>
      <w:lvlText w:val="%4."/>
      <w:lvlJc w:val="left"/>
      <w:pPr>
        <w:ind w:left="3938" w:hanging="360"/>
      </w:pPr>
    </w:lvl>
    <w:lvl w:ilvl="4" w:tplc="04090003" w:tentative="1">
      <w:start w:val="1"/>
      <w:numFmt w:val="lowerLetter"/>
      <w:lvlText w:val="%5."/>
      <w:lvlJc w:val="left"/>
      <w:pPr>
        <w:ind w:left="4658" w:hanging="360"/>
      </w:pPr>
    </w:lvl>
    <w:lvl w:ilvl="5" w:tplc="04090005" w:tentative="1">
      <w:start w:val="1"/>
      <w:numFmt w:val="lowerRoman"/>
      <w:lvlText w:val="%6."/>
      <w:lvlJc w:val="right"/>
      <w:pPr>
        <w:ind w:left="5378" w:hanging="180"/>
      </w:pPr>
    </w:lvl>
    <w:lvl w:ilvl="6" w:tplc="04090001" w:tentative="1">
      <w:start w:val="1"/>
      <w:numFmt w:val="decimal"/>
      <w:lvlText w:val="%7."/>
      <w:lvlJc w:val="left"/>
      <w:pPr>
        <w:ind w:left="6098" w:hanging="360"/>
      </w:pPr>
    </w:lvl>
    <w:lvl w:ilvl="7" w:tplc="04090003" w:tentative="1">
      <w:start w:val="1"/>
      <w:numFmt w:val="lowerLetter"/>
      <w:lvlText w:val="%8."/>
      <w:lvlJc w:val="left"/>
      <w:pPr>
        <w:ind w:left="6818" w:hanging="360"/>
      </w:pPr>
    </w:lvl>
    <w:lvl w:ilvl="8" w:tplc="04090005" w:tentative="1">
      <w:start w:val="1"/>
      <w:numFmt w:val="lowerRoman"/>
      <w:lvlText w:val="%9."/>
      <w:lvlJc w:val="right"/>
      <w:pPr>
        <w:ind w:left="7538" w:hanging="180"/>
      </w:pPr>
    </w:lvl>
  </w:abstractNum>
  <w:abstractNum w:abstractNumId="12" w15:restartNumberingAfterBreak="0">
    <w:nsid w:val="2B120ADC"/>
    <w:multiLevelType w:val="hybridMultilevel"/>
    <w:tmpl w:val="9462F432"/>
    <w:lvl w:ilvl="0" w:tplc="31F4BEBA">
      <w:numFmt w:val="bullet"/>
      <w:lvlText w:val="-"/>
      <w:lvlJc w:val="left"/>
      <w:pPr>
        <w:ind w:left="2138" w:hanging="360"/>
      </w:pPr>
      <w:rPr>
        <w:rFonts w:ascii="Trebuchet MS" w:eastAsia="MS Mincho" w:hAnsi="Trebuchet MS" w:cs="Arial"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13" w15:restartNumberingAfterBreak="0">
    <w:nsid w:val="39280129"/>
    <w:multiLevelType w:val="hybridMultilevel"/>
    <w:tmpl w:val="C792EAA6"/>
    <w:lvl w:ilvl="0" w:tplc="A72CDBAA">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4" w15:restartNumberingAfterBreak="0">
    <w:nsid w:val="3C193980"/>
    <w:multiLevelType w:val="hybridMultilevel"/>
    <w:tmpl w:val="41CC8852"/>
    <w:lvl w:ilvl="0" w:tplc="04090015">
      <w:start w:val="1"/>
      <w:numFmt w:val="upperLetter"/>
      <w:lvlText w:val="%1."/>
      <w:lvlJc w:val="left"/>
      <w:pPr>
        <w:ind w:left="2498" w:hanging="360"/>
      </w:pPr>
      <w:rPr>
        <w:rFonts w:hint="default"/>
      </w:rPr>
    </w:lvl>
    <w:lvl w:ilvl="1" w:tplc="04090003" w:tentative="1">
      <w:start w:val="1"/>
      <w:numFmt w:val="lowerLetter"/>
      <w:lvlText w:val="%2."/>
      <w:lvlJc w:val="left"/>
      <w:pPr>
        <w:ind w:left="3218" w:hanging="360"/>
      </w:pPr>
    </w:lvl>
    <w:lvl w:ilvl="2" w:tplc="04090005" w:tentative="1">
      <w:start w:val="1"/>
      <w:numFmt w:val="lowerRoman"/>
      <w:lvlText w:val="%3."/>
      <w:lvlJc w:val="right"/>
      <w:pPr>
        <w:ind w:left="3938" w:hanging="180"/>
      </w:pPr>
    </w:lvl>
    <w:lvl w:ilvl="3" w:tplc="04090001" w:tentative="1">
      <w:start w:val="1"/>
      <w:numFmt w:val="decimal"/>
      <w:lvlText w:val="%4."/>
      <w:lvlJc w:val="left"/>
      <w:pPr>
        <w:ind w:left="4658" w:hanging="360"/>
      </w:pPr>
    </w:lvl>
    <w:lvl w:ilvl="4" w:tplc="04090003" w:tentative="1">
      <w:start w:val="1"/>
      <w:numFmt w:val="lowerLetter"/>
      <w:lvlText w:val="%5."/>
      <w:lvlJc w:val="left"/>
      <w:pPr>
        <w:ind w:left="5378" w:hanging="360"/>
      </w:pPr>
    </w:lvl>
    <w:lvl w:ilvl="5" w:tplc="04090005" w:tentative="1">
      <w:start w:val="1"/>
      <w:numFmt w:val="lowerRoman"/>
      <w:lvlText w:val="%6."/>
      <w:lvlJc w:val="right"/>
      <w:pPr>
        <w:ind w:left="6098" w:hanging="180"/>
      </w:pPr>
    </w:lvl>
    <w:lvl w:ilvl="6" w:tplc="04090001" w:tentative="1">
      <w:start w:val="1"/>
      <w:numFmt w:val="decimal"/>
      <w:lvlText w:val="%7."/>
      <w:lvlJc w:val="left"/>
      <w:pPr>
        <w:ind w:left="6818" w:hanging="360"/>
      </w:pPr>
    </w:lvl>
    <w:lvl w:ilvl="7" w:tplc="04090003" w:tentative="1">
      <w:start w:val="1"/>
      <w:numFmt w:val="lowerLetter"/>
      <w:lvlText w:val="%8."/>
      <w:lvlJc w:val="left"/>
      <w:pPr>
        <w:ind w:left="7538" w:hanging="360"/>
      </w:pPr>
    </w:lvl>
    <w:lvl w:ilvl="8" w:tplc="04090005" w:tentative="1">
      <w:start w:val="1"/>
      <w:numFmt w:val="lowerRoman"/>
      <w:lvlText w:val="%9."/>
      <w:lvlJc w:val="right"/>
      <w:pPr>
        <w:ind w:left="8258" w:hanging="180"/>
      </w:pPr>
    </w:lvl>
  </w:abstractNum>
  <w:abstractNum w:abstractNumId="15" w15:restartNumberingAfterBreak="0">
    <w:nsid w:val="3D5A65F5"/>
    <w:multiLevelType w:val="hybridMultilevel"/>
    <w:tmpl w:val="7FF20008"/>
    <w:lvl w:ilvl="0" w:tplc="0409000F">
      <w:start w:val="1"/>
      <w:numFmt w:val="decimal"/>
      <w:lvlText w:val="%1."/>
      <w:lvlJc w:val="left"/>
      <w:pPr>
        <w:ind w:left="2563" w:hanging="360"/>
      </w:pPr>
    </w:lvl>
    <w:lvl w:ilvl="1" w:tplc="04090019" w:tentative="1">
      <w:start w:val="1"/>
      <w:numFmt w:val="lowerLetter"/>
      <w:lvlText w:val="%2."/>
      <w:lvlJc w:val="left"/>
      <w:pPr>
        <w:ind w:left="3283" w:hanging="360"/>
      </w:pPr>
    </w:lvl>
    <w:lvl w:ilvl="2" w:tplc="0409001B" w:tentative="1">
      <w:start w:val="1"/>
      <w:numFmt w:val="lowerRoman"/>
      <w:lvlText w:val="%3."/>
      <w:lvlJc w:val="right"/>
      <w:pPr>
        <w:ind w:left="4003" w:hanging="180"/>
      </w:pPr>
    </w:lvl>
    <w:lvl w:ilvl="3" w:tplc="0409000F" w:tentative="1">
      <w:start w:val="1"/>
      <w:numFmt w:val="decimal"/>
      <w:lvlText w:val="%4."/>
      <w:lvlJc w:val="left"/>
      <w:pPr>
        <w:ind w:left="4723" w:hanging="360"/>
      </w:pPr>
    </w:lvl>
    <w:lvl w:ilvl="4" w:tplc="04090019" w:tentative="1">
      <w:start w:val="1"/>
      <w:numFmt w:val="lowerLetter"/>
      <w:lvlText w:val="%5."/>
      <w:lvlJc w:val="left"/>
      <w:pPr>
        <w:ind w:left="5443" w:hanging="360"/>
      </w:pPr>
    </w:lvl>
    <w:lvl w:ilvl="5" w:tplc="0409001B" w:tentative="1">
      <w:start w:val="1"/>
      <w:numFmt w:val="lowerRoman"/>
      <w:lvlText w:val="%6."/>
      <w:lvlJc w:val="right"/>
      <w:pPr>
        <w:ind w:left="6163" w:hanging="180"/>
      </w:pPr>
    </w:lvl>
    <w:lvl w:ilvl="6" w:tplc="0409000F" w:tentative="1">
      <w:start w:val="1"/>
      <w:numFmt w:val="decimal"/>
      <w:lvlText w:val="%7."/>
      <w:lvlJc w:val="left"/>
      <w:pPr>
        <w:ind w:left="6883" w:hanging="360"/>
      </w:pPr>
    </w:lvl>
    <w:lvl w:ilvl="7" w:tplc="04090019" w:tentative="1">
      <w:start w:val="1"/>
      <w:numFmt w:val="lowerLetter"/>
      <w:lvlText w:val="%8."/>
      <w:lvlJc w:val="left"/>
      <w:pPr>
        <w:ind w:left="7603" w:hanging="360"/>
      </w:pPr>
    </w:lvl>
    <w:lvl w:ilvl="8" w:tplc="0409001B" w:tentative="1">
      <w:start w:val="1"/>
      <w:numFmt w:val="lowerRoman"/>
      <w:lvlText w:val="%9."/>
      <w:lvlJc w:val="right"/>
      <w:pPr>
        <w:ind w:left="8323" w:hanging="180"/>
      </w:pPr>
    </w:lvl>
  </w:abstractNum>
  <w:abstractNum w:abstractNumId="16" w15:restartNumberingAfterBreak="0">
    <w:nsid w:val="40844536"/>
    <w:multiLevelType w:val="hybridMultilevel"/>
    <w:tmpl w:val="3B3A8300"/>
    <w:lvl w:ilvl="0" w:tplc="7702F618">
      <w:start w:val="1"/>
      <w:numFmt w:val="decimal"/>
      <w:lvlText w:val="%1."/>
      <w:lvlJc w:val="left"/>
      <w:pPr>
        <w:ind w:left="1778" w:hanging="360"/>
      </w:pPr>
      <w:rPr>
        <w:rFonts w:hint="default"/>
      </w:rPr>
    </w:lvl>
    <w:lvl w:ilvl="1" w:tplc="04090003" w:tentative="1">
      <w:start w:val="1"/>
      <w:numFmt w:val="lowerLetter"/>
      <w:lvlText w:val="%2."/>
      <w:lvlJc w:val="left"/>
      <w:pPr>
        <w:ind w:left="2498" w:hanging="360"/>
      </w:pPr>
    </w:lvl>
    <w:lvl w:ilvl="2" w:tplc="04090005" w:tentative="1">
      <w:start w:val="1"/>
      <w:numFmt w:val="lowerRoman"/>
      <w:lvlText w:val="%3."/>
      <w:lvlJc w:val="right"/>
      <w:pPr>
        <w:ind w:left="3218" w:hanging="180"/>
      </w:pPr>
    </w:lvl>
    <w:lvl w:ilvl="3" w:tplc="04090001" w:tentative="1">
      <w:start w:val="1"/>
      <w:numFmt w:val="decimal"/>
      <w:lvlText w:val="%4."/>
      <w:lvlJc w:val="left"/>
      <w:pPr>
        <w:ind w:left="3938" w:hanging="360"/>
      </w:pPr>
    </w:lvl>
    <w:lvl w:ilvl="4" w:tplc="04090003" w:tentative="1">
      <w:start w:val="1"/>
      <w:numFmt w:val="lowerLetter"/>
      <w:lvlText w:val="%5."/>
      <w:lvlJc w:val="left"/>
      <w:pPr>
        <w:ind w:left="4658" w:hanging="360"/>
      </w:pPr>
    </w:lvl>
    <w:lvl w:ilvl="5" w:tplc="04090005" w:tentative="1">
      <w:start w:val="1"/>
      <w:numFmt w:val="lowerRoman"/>
      <w:lvlText w:val="%6."/>
      <w:lvlJc w:val="right"/>
      <w:pPr>
        <w:ind w:left="5378" w:hanging="180"/>
      </w:pPr>
    </w:lvl>
    <w:lvl w:ilvl="6" w:tplc="04090001" w:tentative="1">
      <w:start w:val="1"/>
      <w:numFmt w:val="decimal"/>
      <w:lvlText w:val="%7."/>
      <w:lvlJc w:val="left"/>
      <w:pPr>
        <w:ind w:left="6098" w:hanging="360"/>
      </w:pPr>
    </w:lvl>
    <w:lvl w:ilvl="7" w:tplc="04090003" w:tentative="1">
      <w:start w:val="1"/>
      <w:numFmt w:val="lowerLetter"/>
      <w:lvlText w:val="%8."/>
      <w:lvlJc w:val="left"/>
      <w:pPr>
        <w:ind w:left="6818" w:hanging="360"/>
      </w:pPr>
    </w:lvl>
    <w:lvl w:ilvl="8" w:tplc="04090005" w:tentative="1">
      <w:start w:val="1"/>
      <w:numFmt w:val="lowerRoman"/>
      <w:lvlText w:val="%9."/>
      <w:lvlJc w:val="right"/>
      <w:pPr>
        <w:ind w:left="7538" w:hanging="180"/>
      </w:pPr>
    </w:lvl>
  </w:abstractNum>
  <w:abstractNum w:abstractNumId="17" w15:restartNumberingAfterBreak="0">
    <w:nsid w:val="409E2B74"/>
    <w:multiLevelType w:val="hybridMultilevel"/>
    <w:tmpl w:val="585A0112"/>
    <w:lvl w:ilvl="0" w:tplc="6722E17E">
      <w:start w:val="1"/>
      <w:numFmt w:val="bullet"/>
      <w:lvlText w:val=""/>
      <w:lvlJc w:val="left"/>
      <w:pPr>
        <w:ind w:left="1778" w:hanging="360"/>
      </w:pPr>
      <w:rPr>
        <w:rFonts w:ascii="Symbol" w:hAnsi="Symbol"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8" w15:restartNumberingAfterBreak="0">
    <w:nsid w:val="452B4C91"/>
    <w:multiLevelType w:val="hybridMultilevel"/>
    <w:tmpl w:val="504E4A16"/>
    <w:lvl w:ilvl="0" w:tplc="04090001">
      <w:start w:val="1"/>
      <w:numFmt w:val="bullet"/>
      <w:lvlText w:val=""/>
      <w:lvlJc w:val="left"/>
      <w:pPr>
        <w:tabs>
          <w:tab w:val="num" w:pos="4380"/>
        </w:tabs>
        <w:ind w:left="4380" w:hanging="360"/>
      </w:pPr>
      <w:rPr>
        <w:rFonts w:ascii="Symbol" w:hAnsi="Symbol" w:hint="default"/>
      </w:rPr>
    </w:lvl>
    <w:lvl w:ilvl="1" w:tplc="04090003" w:tentative="1">
      <w:start w:val="1"/>
      <w:numFmt w:val="bullet"/>
      <w:lvlText w:val="o"/>
      <w:lvlJc w:val="left"/>
      <w:pPr>
        <w:tabs>
          <w:tab w:val="num" w:pos="5100"/>
        </w:tabs>
        <w:ind w:left="5100" w:hanging="360"/>
      </w:pPr>
      <w:rPr>
        <w:rFonts w:ascii="Courier New" w:hAnsi="Courier New" w:cs="Courier New" w:hint="default"/>
      </w:rPr>
    </w:lvl>
    <w:lvl w:ilvl="2" w:tplc="04090005" w:tentative="1">
      <w:start w:val="1"/>
      <w:numFmt w:val="bullet"/>
      <w:lvlText w:val=""/>
      <w:lvlJc w:val="left"/>
      <w:pPr>
        <w:tabs>
          <w:tab w:val="num" w:pos="5820"/>
        </w:tabs>
        <w:ind w:left="5820" w:hanging="360"/>
      </w:pPr>
      <w:rPr>
        <w:rFonts w:ascii="Wingdings" w:hAnsi="Wingdings" w:hint="default"/>
      </w:rPr>
    </w:lvl>
    <w:lvl w:ilvl="3" w:tplc="04090001" w:tentative="1">
      <w:start w:val="1"/>
      <w:numFmt w:val="bullet"/>
      <w:lvlText w:val=""/>
      <w:lvlJc w:val="left"/>
      <w:pPr>
        <w:tabs>
          <w:tab w:val="num" w:pos="6540"/>
        </w:tabs>
        <w:ind w:left="6540" w:hanging="360"/>
      </w:pPr>
      <w:rPr>
        <w:rFonts w:ascii="Symbol" w:hAnsi="Symbol" w:hint="default"/>
      </w:rPr>
    </w:lvl>
    <w:lvl w:ilvl="4" w:tplc="04090003" w:tentative="1">
      <w:start w:val="1"/>
      <w:numFmt w:val="bullet"/>
      <w:lvlText w:val="o"/>
      <w:lvlJc w:val="left"/>
      <w:pPr>
        <w:tabs>
          <w:tab w:val="num" w:pos="7260"/>
        </w:tabs>
        <w:ind w:left="7260" w:hanging="360"/>
      </w:pPr>
      <w:rPr>
        <w:rFonts w:ascii="Courier New" w:hAnsi="Courier New" w:cs="Courier New" w:hint="default"/>
      </w:rPr>
    </w:lvl>
    <w:lvl w:ilvl="5" w:tplc="04090005" w:tentative="1">
      <w:start w:val="1"/>
      <w:numFmt w:val="bullet"/>
      <w:lvlText w:val=""/>
      <w:lvlJc w:val="left"/>
      <w:pPr>
        <w:tabs>
          <w:tab w:val="num" w:pos="7980"/>
        </w:tabs>
        <w:ind w:left="7980" w:hanging="360"/>
      </w:pPr>
      <w:rPr>
        <w:rFonts w:ascii="Wingdings" w:hAnsi="Wingdings" w:hint="default"/>
      </w:rPr>
    </w:lvl>
    <w:lvl w:ilvl="6" w:tplc="04090001" w:tentative="1">
      <w:start w:val="1"/>
      <w:numFmt w:val="bullet"/>
      <w:lvlText w:val=""/>
      <w:lvlJc w:val="left"/>
      <w:pPr>
        <w:tabs>
          <w:tab w:val="num" w:pos="8700"/>
        </w:tabs>
        <w:ind w:left="8700" w:hanging="360"/>
      </w:pPr>
      <w:rPr>
        <w:rFonts w:ascii="Symbol" w:hAnsi="Symbol" w:hint="default"/>
      </w:rPr>
    </w:lvl>
    <w:lvl w:ilvl="7" w:tplc="04090003" w:tentative="1">
      <w:start w:val="1"/>
      <w:numFmt w:val="bullet"/>
      <w:lvlText w:val="o"/>
      <w:lvlJc w:val="left"/>
      <w:pPr>
        <w:tabs>
          <w:tab w:val="num" w:pos="9420"/>
        </w:tabs>
        <w:ind w:left="9420" w:hanging="360"/>
      </w:pPr>
      <w:rPr>
        <w:rFonts w:ascii="Courier New" w:hAnsi="Courier New" w:cs="Courier New" w:hint="default"/>
      </w:rPr>
    </w:lvl>
    <w:lvl w:ilvl="8" w:tplc="04090005" w:tentative="1">
      <w:start w:val="1"/>
      <w:numFmt w:val="bullet"/>
      <w:lvlText w:val=""/>
      <w:lvlJc w:val="left"/>
      <w:pPr>
        <w:tabs>
          <w:tab w:val="num" w:pos="10140"/>
        </w:tabs>
        <w:ind w:left="10140" w:hanging="360"/>
      </w:pPr>
      <w:rPr>
        <w:rFonts w:ascii="Wingdings" w:hAnsi="Wingdings" w:hint="default"/>
      </w:rPr>
    </w:lvl>
  </w:abstractNum>
  <w:abstractNum w:abstractNumId="19" w15:restartNumberingAfterBreak="0">
    <w:nsid w:val="454F3D0C"/>
    <w:multiLevelType w:val="hybridMultilevel"/>
    <w:tmpl w:val="B07C1D7A"/>
    <w:lvl w:ilvl="0" w:tplc="04090005">
      <w:start w:val="1"/>
      <w:numFmt w:val="decimal"/>
      <w:lvlText w:val="%1."/>
      <w:lvlJc w:val="left"/>
      <w:pPr>
        <w:ind w:left="1778" w:hanging="360"/>
      </w:pPr>
      <w:rPr>
        <w:rFonts w:hint="default"/>
      </w:rPr>
    </w:lvl>
    <w:lvl w:ilvl="1" w:tplc="04090003" w:tentative="1">
      <w:start w:val="1"/>
      <w:numFmt w:val="lowerLetter"/>
      <w:lvlText w:val="%2."/>
      <w:lvlJc w:val="left"/>
      <w:pPr>
        <w:ind w:left="2498" w:hanging="360"/>
      </w:pPr>
    </w:lvl>
    <w:lvl w:ilvl="2" w:tplc="04090005" w:tentative="1">
      <w:start w:val="1"/>
      <w:numFmt w:val="lowerRoman"/>
      <w:lvlText w:val="%3."/>
      <w:lvlJc w:val="right"/>
      <w:pPr>
        <w:ind w:left="3218" w:hanging="180"/>
      </w:pPr>
    </w:lvl>
    <w:lvl w:ilvl="3" w:tplc="04090001" w:tentative="1">
      <w:start w:val="1"/>
      <w:numFmt w:val="decimal"/>
      <w:lvlText w:val="%4."/>
      <w:lvlJc w:val="left"/>
      <w:pPr>
        <w:ind w:left="3938" w:hanging="360"/>
      </w:pPr>
    </w:lvl>
    <w:lvl w:ilvl="4" w:tplc="04090003" w:tentative="1">
      <w:start w:val="1"/>
      <w:numFmt w:val="lowerLetter"/>
      <w:lvlText w:val="%5."/>
      <w:lvlJc w:val="left"/>
      <w:pPr>
        <w:ind w:left="4658" w:hanging="360"/>
      </w:pPr>
    </w:lvl>
    <w:lvl w:ilvl="5" w:tplc="04090005" w:tentative="1">
      <w:start w:val="1"/>
      <w:numFmt w:val="lowerRoman"/>
      <w:lvlText w:val="%6."/>
      <w:lvlJc w:val="right"/>
      <w:pPr>
        <w:ind w:left="5378" w:hanging="180"/>
      </w:pPr>
    </w:lvl>
    <w:lvl w:ilvl="6" w:tplc="04090001" w:tentative="1">
      <w:start w:val="1"/>
      <w:numFmt w:val="decimal"/>
      <w:lvlText w:val="%7."/>
      <w:lvlJc w:val="left"/>
      <w:pPr>
        <w:ind w:left="6098" w:hanging="360"/>
      </w:pPr>
    </w:lvl>
    <w:lvl w:ilvl="7" w:tplc="04090003" w:tentative="1">
      <w:start w:val="1"/>
      <w:numFmt w:val="lowerLetter"/>
      <w:lvlText w:val="%8."/>
      <w:lvlJc w:val="left"/>
      <w:pPr>
        <w:ind w:left="6818" w:hanging="360"/>
      </w:pPr>
    </w:lvl>
    <w:lvl w:ilvl="8" w:tplc="04090005" w:tentative="1">
      <w:start w:val="1"/>
      <w:numFmt w:val="lowerRoman"/>
      <w:lvlText w:val="%9."/>
      <w:lvlJc w:val="right"/>
      <w:pPr>
        <w:ind w:left="7538" w:hanging="180"/>
      </w:pPr>
    </w:lvl>
  </w:abstractNum>
  <w:abstractNum w:abstractNumId="20" w15:restartNumberingAfterBreak="0">
    <w:nsid w:val="4F472879"/>
    <w:multiLevelType w:val="hybridMultilevel"/>
    <w:tmpl w:val="CED458EE"/>
    <w:lvl w:ilvl="0" w:tplc="0409000F">
      <w:start w:val="1"/>
      <w:numFmt w:val="decimal"/>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21" w15:restartNumberingAfterBreak="0">
    <w:nsid w:val="578A043D"/>
    <w:multiLevelType w:val="multilevel"/>
    <w:tmpl w:val="7A68629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2" w15:restartNumberingAfterBreak="0">
    <w:nsid w:val="5BBC0B09"/>
    <w:multiLevelType w:val="hybridMultilevel"/>
    <w:tmpl w:val="084EEBA4"/>
    <w:lvl w:ilvl="0" w:tplc="20F482C2">
      <w:start w:val="1"/>
      <w:numFmt w:val="bullet"/>
      <w:lvlText w:val=""/>
      <w:lvlJc w:val="left"/>
      <w:pPr>
        <w:ind w:left="2498" w:hanging="360"/>
      </w:pPr>
      <w:rPr>
        <w:rFonts w:ascii="Symbol" w:hAnsi="Symbol" w:hint="default"/>
      </w:rPr>
    </w:lvl>
    <w:lvl w:ilvl="1" w:tplc="04090003" w:tentative="1">
      <w:start w:val="1"/>
      <w:numFmt w:val="lowerLetter"/>
      <w:lvlText w:val="%2."/>
      <w:lvlJc w:val="left"/>
      <w:pPr>
        <w:ind w:left="3218" w:hanging="360"/>
      </w:pPr>
    </w:lvl>
    <w:lvl w:ilvl="2" w:tplc="04090005" w:tentative="1">
      <w:start w:val="1"/>
      <w:numFmt w:val="lowerRoman"/>
      <w:lvlText w:val="%3."/>
      <w:lvlJc w:val="right"/>
      <w:pPr>
        <w:ind w:left="3938" w:hanging="180"/>
      </w:pPr>
    </w:lvl>
    <w:lvl w:ilvl="3" w:tplc="04090001" w:tentative="1">
      <w:start w:val="1"/>
      <w:numFmt w:val="decimal"/>
      <w:lvlText w:val="%4."/>
      <w:lvlJc w:val="left"/>
      <w:pPr>
        <w:ind w:left="4658" w:hanging="360"/>
      </w:pPr>
    </w:lvl>
    <w:lvl w:ilvl="4" w:tplc="04090003" w:tentative="1">
      <w:start w:val="1"/>
      <w:numFmt w:val="lowerLetter"/>
      <w:lvlText w:val="%5."/>
      <w:lvlJc w:val="left"/>
      <w:pPr>
        <w:ind w:left="5378" w:hanging="360"/>
      </w:pPr>
    </w:lvl>
    <w:lvl w:ilvl="5" w:tplc="04090005" w:tentative="1">
      <w:start w:val="1"/>
      <w:numFmt w:val="lowerRoman"/>
      <w:lvlText w:val="%6."/>
      <w:lvlJc w:val="right"/>
      <w:pPr>
        <w:ind w:left="6098" w:hanging="180"/>
      </w:pPr>
    </w:lvl>
    <w:lvl w:ilvl="6" w:tplc="04090001" w:tentative="1">
      <w:start w:val="1"/>
      <w:numFmt w:val="decimal"/>
      <w:lvlText w:val="%7."/>
      <w:lvlJc w:val="left"/>
      <w:pPr>
        <w:ind w:left="6818" w:hanging="360"/>
      </w:pPr>
    </w:lvl>
    <w:lvl w:ilvl="7" w:tplc="04090003" w:tentative="1">
      <w:start w:val="1"/>
      <w:numFmt w:val="lowerLetter"/>
      <w:lvlText w:val="%8."/>
      <w:lvlJc w:val="left"/>
      <w:pPr>
        <w:ind w:left="7538" w:hanging="360"/>
      </w:pPr>
    </w:lvl>
    <w:lvl w:ilvl="8" w:tplc="04090005" w:tentative="1">
      <w:start w:val="1"/>
      <w:numFmt w:val="lowerRoman"/>
      <w:lvlText w:val="%9."/>
      <w:lvlJc w:val="right"/>
      <w:pPr>
        <w:ind w:left="8258" w:hanging="180"/>
      </w:pPr>
    </w:lvl>
  </w:abstractNum>
  <w:abstractNum w:abstractNumId="23" w15:restartNumberingAfterBreak="0">
    <w:nsid w:val="5F173089"/>
    <w:multiLevelType w:val="hybridMultilevel"/>
    <w:tmpl w:val="A2901760"/>
    <w:lvl w:ilvl="0" w:tplc="1CC6314C">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24" w15:restartNumberingAfterBreak="0">
    <w:nsid w:val="5F700FE3"/>
    <w:multiLevelType w:val="hybridMultilevel"/>
    <w:tmpl w:val="FE4C55DE"/>
    <w:lvl w:ilvl="0" w:tplc="0409000F">
      <w:start w:val="1"/>
      <w:numFmt w:val="decimal"/>
      <w:lvlText w:val="%1."/>
      <w:lvlJc w:val="left"/>
      <w:pPr>
        <w:ind w:left="2563" w:hanging="360"/>
      </w:pPr>
    </w:lvl>
    <w:lvl w:ilvl="1" w:tplc="04090019" w:tentative="1">
      <w:start w:val="1"/>
      <w:numFmt w:val="lowerLetter"/>
      <w:lvlText w:val="%2."/>
      <w:lvlJc w:val="left"/>
      <w:pPr>
        <w:ind w:left="3283" w:hanging="360"/>
      </w:pPr>
    </w:lvl>
    <w:lvl w:ilvl="2" w:tplc="0409001B" w:tentative="1">
      <w:start w:val="1"/>
      <w:numFmt w:val="lowerRoman"/>
      <w:lvlText w:val="%3."/>
      <w:lvlJc w:val="right"/>
      <w:pPr>
        <w:ind w:left="4003" w:hanging="180"/>
      </w:pPr>
    </w:lvl>
    <w:lvl w:ilvl="3" w:tplc="0409000F" w:tentative="1">
      <w:start w:val="1"/>
      <w:numFmt w:val="decimal"/>
      <w:lvlText w:val="%4."/>
      <w:lvlJc w:val="left"/>
      <w:pPr>
        <w:ind w:left="4723" w:hanging="360"/>
      </w:pPr>
    </w:lvl>
    <w:lvl w:ilvl="4" w:tplc="04090019" w:tentative="1">
      <w:start w:val="1"/>
      <w:numFmt w:val="lowerLetter"/>
      <w:lvlText w:val="%5."/>
      <w:lvlJc w:val="left"/>
      <w:pPr>
        <w:ind w:left="5443" w:hanging="360"/>
      </w:pPr>
    </w:lvl>
    <w:lvl w:ilvl="5" w:tplc="0409001B" w:tentative="1">
      <w:start w:val="1"/>
      <w:numFmt w:val="lowerRoman"/>
      <w:lvlText w:val="%6."/>
      <w:lvlJc w:val="right"/>
      <w:pPr>
        <w:ind w:left="6163" w:hanging="180"/>
      </w:pPr>
    </w:lvl>
    <w:lvl w:ilvl="6" w:tplc="0409000F" w:tentative="1">
      <w:start w:val="1"/>
      <w:numFmt w:val="decimal"/>
      <w:lvlText w:val="%7."/>
      <w:lvlJc w:val="left"/>
      <w:pPr>
        <w:ind w:left="6883" w:hanging="360"/>
      </w:pPr>
    </w:lvl>
    <w:lvl w:ilvl="7" w:tplc="04090019" w:tentative="1">
      <w:start w:val="1"/>
      <w:numFmt w:val="lowerLetter"/>
      <w:lvlText w:val="%8."/>
      <w:lvlJc w:val="left"/>
      <w:pPr>
        <w:ind w:left="7603" w:hanging="360"/>
      </w:pPr>
    </w:lvl>
    <w:lvl w:ilvl="8" w:tplc="0409001B" w:tentative="1">
      <w:start w:val="1"/>
      <w:numFmt w:val="lowerRoman"/>
      <w:lvlText w:val="%9."/>
      <w:lvlJc w:val="right"/>
      <w:pPr>
        <w:ind w:left="8323" w:hanging="180"/>
      </w:pPr>
    </w:lvl>
  </w:abstractNum>
  <w:abstractNum w:abstractNumId="25" w15:restartNumberingAfterBreak="0">
    <w:nsid w:val="60BF4B8A"/>
    <w:multiLevelType w:val="hybridMultilevel"/>
    <w:tmpl w:val="47B4290C"/>
    <w:lvl w:ilvl="0" w:tplc="0409000F">
      <w:start w:val="1"/>
      <w:numFmt w:val="decimal"/>
      <w:lvlText w:val="%1."/>
      <w:lvlJc w:val="left"/>
      <w:pPr>
        <w:ind w:left="1080" w:hanging="360"/>
      </w:pPr>
      <w:rPr>
        <w:rFonts w:hint="default"/>
      </w:rPr>
    </w:lvl>
    <w:lvl w:ilvl="1" w:tplc="04090019" w:tentative="1">
      <w:start w:val="1"/>
      <w:numFmt w:val="bullet"/>
      <w:lvlText w:val="o"/>
      <w:lvlJc w:val="left"/>
      <w:pPr>
        <w:ind w:left="1800" w:hanging="360"/>
      </w:pPr>
      <w:rPr>
        <w:rFonts w:ascii="Courier New" w:hAnsi="Courier New" w:cs="Courier New" w:hint="default"/>
      </w:rPr>
    </w:lvl>
    <w:lvl w:ilvl="2" w:tplc="0409001B" w:tentative="1">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26" w15:restartNumberingAfterBreak="0">
    <w:nsid w:val="611C3824"/>
    <w:multiLevelType w:val="hybridMultilevel"/>
    <w:tmpl w:val="F7A075E2"/>
    <w:lvl w:ilvl="0" w:tplc="6D78F34A">
      <w:start w:val="1"/>
      <w:numFmt w:val="lowerLetter"/>
      <w:lvlText w:val="%1)"/>
      <w:lvlJc w:val="left"/>
      <w:pPr>
        <w:ind w:left="3218" w:hanging="360"/>
      </w:pPr>
      <w:rPr>
        <w:rFonts w:ascii="Trebuchet MS" w:eastAsia="MS Mincho" w:hAnsi="Trebuchet M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3051573"/>
    <w:multiLevelType w:val="hybridMultilevel"/>
    <w:tmpl w:val="32B0E912"/>
    <w:lvl w:ilvl="0" w:tplc="0409000F">
      <w:start w:val="1"/>
      <w:numFmt w:val="decimal"/>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28" w15:restartNumberingAfterBreak="0">
    <w:nsid w:val="6B707820"/>
    <w:multiLevelType w:val="hybridMultilevel"/>
    <w:tmpl w:val="7D64C5FE"/>
    <w:lvl w:ilvl="0" w:tplc="0418000F">
      <w:start w:val="13"/>
      <w:numFmt w:val="bullet"/>
      <w:lvlText w:val="-"/>
      <w:lvlJc w:val="left"/>
      <w:pPr>
        <w:ind w:left="2138" w:hanging="360"/>
      </w:pPr>
      <w:rPr>
        <w:rFonts w:ascii="Arial" w:eastAsia="Times New Roman" w:hAnsi="Arial" w:cs="Arial" w:hint="default"/>
      </w:rPr>
    </w:lvl>
    <w:lvl w:ilvl="1" w:tplc="04180019" w:tentative="1">
      <w:start w:val="1"/>
      <w:numFmt w:val="bullet"/>
      <w:lvlText w:val="o"/>
      <w:lvlJc w:val="left"/>
      <w:pPr>
        <w:ind w:left="2858" w:hanging="360"/>
      </w:pPr>
      <w:rPr>
        <w:rFonts w:ascii="Courier New" w:hAnsi="Courier New" w:cs="Courier New" w:hint="default"/>
      </w:rPr>
    </w:lvl>
    <w:lvl w:ilvl="2" w:tplc="0418001B" w:tentative="1">
      <w:start w:val="1"/>
      <w:numFmt w:val="bullet"/>
      <w:lvlText w:val=""/>
      <w:lvlJc w:val="left"/>
      <w:pPr>
        <w:ind w:left="3578" w:hanging="360"/>
      </w:pPr>
      <w:rPr>
        <w:rFonts w:ascii="Wingdings" w:hAnsi="Wingdings" w:hint="default"/>
      </w:rPr>
    </w:lvl>
    <w:lvl w:ilvl="3" w:tplc="0418000F" w:tentative="1">
      <w:start w:val="1"/>
      <w:numFmt w:val="bullet"/>
      <w:lvlText w:val=""/>
      <w:lvlJc w:val="left"/>
      <w:pPr>
        <w:ind w:left="4298" w:hanging="360"/>
      </w:pPr>
      <w:rPr>
        <w:rFonts w:ascii="Symbol" w:hAnsi="Symbol" w:hint="default"/>
      </w:rPr>
    </w:lvl>
    <w:lvl w:ilvl="4" w:tplc="04180019" w:tentative="1">
      <w:start w:val="1"/>
      <w:numFmt w:val="bullet"/>
      <w:lvlText w:val="o"/>
      <w:lvlJc w:val="left"/>
      <w:pPr>
        <w:ind w:left="5018" w:hanging="360"/>
      </w:pPr>
      <w:rPr>
        <w:rFonts w:ascii="Courier New" w:hAnsi="Courier New" w:cs="Courier New" w:hint="default"/>
      </w:rPr>
    </w:lvl>
    <w:lvl w:ilvl="5" w:tplc="0418001B" w:tentative="1">
      <w:start w:val="1"/>
      <w:numFmt w:val="bullet"/>
      <w:lvlText w:val=""/>
      <w:lvlJc w:val="left"/>
      <w:pPr>
        <w:ind w:left="5738" w:hanging="360"/>
      </w:pPr>
      <w:rPr>
        <w:rFonts w:ascii="Wingdings" w:hAnsi="Wingdings" w:hint="default"/>
      </w:rPr>
    </w:lvl>
    <w:lvl w:ilvl="6" w:tplc="0418000F" w:tentative="1">
      <w:start w:val="1"/>
      <w:numFmt w:val="bullet"/>
      <w:lvlText w:val=""/>
      <w:lvlJc w:val="left"/>
      <w:pPr>
        <w:ind w:left="6458" w:hanging="360"/>
      </w:pPr>
      <w:rPr>
        <w:rFonts w:ascii="Symbol" w:hAnsi="Symbol" w:hint="default"/>
      </w:rPr>
    </w:lvl>
    <w:lvl w:ilvl="7" w:tplc="04180019" w:tentative="1">
      <w:start w:val="1"/>
      <w:numFmt w:val="bullet"/>
      <w:lvlText w:val="o"/>
      <w:lvlJc w:val="left"/>
      <w:pPr>
        <w:ind w:left="7178" w:hanging="360"/>
      </w:pPr>
      <w:rPr>
        <w:rFonts w:ascii="Courier New" w:hAnsi="Courier New" w:cs="Courier New" w:hint="default"/>
      </w:rPr>
    </w:lvl>
    <w:lvl w:ilvl="8" w:tplc="0418001B" w:tentative="1">
      <w:start w:val="1"/>
      <w:numFmt w:val="bullet"/>
      <w:lvlText w:val=""/>
      <w:lvlJc w:val="left"/>
      <w:pPr>
        <w:ind w:left="7898" w:hanging="360"/>
      </w:pPr>
      <w:rPr>
        <w:rFonts w:ascii="Wingdings" w:hAnsi="Wingdings" w:hint="default"/>
      </w:rPr>
    </w:lvl>
  </w:abstractNum>
  <w:abstractNum w:abstractNumId="29" w15:restartNumberingAfterBreak="0">
    <w:nsid w:val="6D38511A"/>
    <w:multiLevelType w:val="hybridMultilevel"/>
    <w:tmpl w:val="D84EDB6C"/>
    <w:lvl w:ilvl="0" w:tplc="AD400608">
      <w:start w:val="1"/>
      <w:numFmt w:val="lowerRoman"/>
      <w:lvlText w:val="(%1)"/>
      <w:lvlJc w:val="left"/>
      <w:pPr>
        <w:ind w:left="2138" w:hanging="72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30" w15:restartNumberingAfterBreak="0">
    <w:nsid w:val="6D5117F6"/>
    <w:multiLevelType w:val="hybridMultilevel"/>
    <w:tmpl w:val="FE4C55DE"/>
    <w:lvl w:ilvl="0" w:tplc="0409000F">
      <w:start w:val="1"/>
      <w:numFmt w:val="decimal"/>
      <w:lvlText w:val="%1."/>
      <w:lvlJc w:val="left"/>
      <w:pPr>
        <w:ind w:left="2563" w:hanging="360"/>
      </w:pPr>
    </w:lvl>
    <w:lvl w:ilvl="1" w:tplc="04090019" w:tentative="1">
      <w:start w:val="1"/>
      <w:numFmt w:val="lowerLetter"/>
      <w:lvlText w:val="%2."/>
      <w:lvlJc w:val="left"/>
      <w:pPr>
        <w:ind w:left="3283" w:hanging="360"/>
      </w:pPr>
    </w:lvl>
    <w:lvl w:ilvl="2" w:tplc="0409001B" w:tentative="1">
      <w:start w:val="1"/>
      <w:numFmt w:val="lowerRoman"/>
      <w:lvlText w:val="%3."/>
      <w:lvlJc w:val="right"/>
      <w:pPr>
        <w:ind w:left="4003" w:hanging="180"/>
      </w:pPr>
    </w:lvl>
    <w:lvl w:ilvl="3" w:tplc="0409000F" w:tentative="1">
      <w:start w:val="1"/>
      <w:numFmt w:val="decimal"/>
      <w:lvlText w:val="%4."/>
      <w:lvlJc w:val="left"/>
      <w:pPr>
        <w:ind w:left="4723" w:hanging="360"/>
      </w:pPr>
    </w:lvl>
    <w:lvl w:ilvl="4" w:tplc="04090019" w:tentative="1">
      <w:start w:val="1"/>
      <w:numFmt w:val="lowerLetter"/>
      <w:lvlText w:val="%5."/>
      <w:lvlJc w:val="left"/>
      <w:pPr>
        <w:ind w:left="5443" w:hanging="360"/>
      </w:pPr>
    </w:lvl>
    <w:lvl w:ilvl="5" w:tplc="0409001B" w:tentative="1">
      <w:start w:val="1"/>
      <w:numFmt w:val="lowerRoman"/>
      <w:lvlText w:val="%6."/>
      <w:lvlJc w:val="right"/>
      <w:pPr>
        <w:ind w:left="6163" w:hanging="180"/>
      </w:pPr>
    </w:lvl>
    <w:lvl w:ilvl="6" w:tplc="0409000F" w:tentative="1">
      <w:start w:val="1"/>
      <w:numFmt w:val="decimal"/>
      <w:lvlText w:val="%7."/>
      <w:lvlJc w:val="left"/>
      <w:pPr>
        <w:ind w:left="6883" w:hanging="360"/>
      </w:pPr>
    </w:lvl>
    <w:lvl w:ilvl="7" w:tplc="04090019" w:tentative="1">
      <w:start w:val="1"/>
      <w:numFmt w:val="lowerLetter"/>
      <w:lvlText w:val="%8."/>
      <w:lvlJc w:val="left"/>
      <w:pPr>
        <w:ind w:left="7603" w:hanging="360"/>
      </w:pPr>
    </w:lvl>
    <w:lvl w:ilvl="8" w:tplc="0409001B" w:tentative="1">
      <w:start w:val="1"/>
      <w:numFmt w:val="lowerRoman"/>
      <w:lvlText w:val="%9."/>
      <w:lvlJc w:val="right"/>
      <w:pPr>
        <w:ind w:left="8323" w:hanging="180"/>
      </w:pPr>
    </w:lvl>
  </w:abstractNum>
  <w:abstractNum w:abstractNumId="31" w15:restartNumberingAfterBreak="0">
    <w:nsid w:val="6FDE5EFB"/>
    <w:multiLevelType w:val="hybridMultilevel"/>
    <w:tmpl w:val="3BFA546E"/>
    <w:lvl w:ilvl="0" w:tplc="04090001">
      <w:start w:val="1"/>
      <w:numFmt w:val="bullet"/>
      <w:lvlText w:val=""/>
      <w:lvlJc w:val="left"/>
      <w:pPr>
        <w:ind w:left="1778" w:hanging="360"/>
      </w:pPr>
      <w:rPr>
        <w:rFonts w:ascii="Symbol" w:hAnsi="Symbol" w:hint="default"/>
      </w:rPr>
    </w:lvl>
    <w:lvl w:ilvl="1" w:tplc="04090003" w:tentative="1">
      <w:start w:val="1"/>
      <w:numFmt w:val="lowerLetter"/>
      <w:lvlText w:val="%2."/>
      <w:lvlJc w:val="left"/>
      <w:pPr>
        <w:ind w:left="2498" w:hanging="360"/>
      </w:pPr>
    </w:lvl>
    <w:lvl w:ilvl="2" w:tplc="04090005" w:tentative="1">
      <w:start w:val="1"/>
      <w:numFmt w:val="lowerRoman"/>
      <w:lvlText w:val="%3."/>
      <w:lvlJc w:val="right"/>
      <w:pPr>
        <w:ind w:left="3218" w:hanging="180"/>
      </w:pPr>
    </w:lvl>
    <w:lvl w:ilvl="3" w:tplc="04090001" w:tentative="1">
      <w:start w:val="1"/>
      <w:numFmt w:val="decimal"/>
      <w:lvlText w:val="%4."/>
      <w:lvlJc w:val="left"/>
      <w:pPr>
        <w:ind w:left="3938" w:hanging="360"/>
      </w:pPr>
    </w:lvl>
    <w:lvl w:ilvl="4" w:tplc="04090003" w:tentative="1">
      <w:start w:val="1"/>
      <w:numFmt w:val="lowerLetter"/>
      <w:lvlText w:val="%5."/>
      <w:lvlJc w:val="left"/>
      <w:pPr>
        <w:ind w:left="4658" w:hanging="360"/>
      </w:pPr>
    </w:lvl>
    <w:lvl w:ilvl="5" w:tplc="04090005" w:tentative="1">
      <w:start w:val="1"/>
      <w:numFmt w:val="lowerRoman"/>
      <w:lvlText w:val="%6."/>
      <w:lvlJc w:val="right"/>
      <w:pPr>
        <w:ind w:left="5378" w:hanging="180"/>
      </w:pPr>
    </w:lvl>
    <w:lvl w:ilvl="6" w:tplc="04090001" w:tentative="1">
      <w:start w:val="1"/>
      <w:numFmt w:val="decimal"/>
      <w:lvlText w:val="%7."/>
      <w:lvlJc w:val="left"/>
      <w:pPr>
        <w:ind w:left="6098" w:hanging="360"/>
      </w:pPr>
    </w:lvl>
    <w:lvl w:ilvl="7" w:tplc="04090003" w:tentative="1">
      <w:start w:val="1"/>
      <w:numFmt w:val="lowerLetter"/>
      <w:lvlText w:val="%8."/>
      <w:lvlJc w:val="left"/>
      <w:pPr>
        <w:ind w:left="6818" w:hanging="360"/>
      </w:pPr>
    </w:lvl>
    <w:lvl w:ilvl="8" w:tplc="04090005" w:tentative="1">
      <w:start w:val="1"/>
      <w:numFmt w:val="lowerRoman"/>
      <w:lvlText w:val="%9."/>
      <w:lvlJc w:val="right"/>
      <w:pPr>
        <w:ind w:left="7538" w:hanging="180"/>
      </w:pPr>
    </w:lvl>
  </w:abstractNum>
  <w:abstractNum w:abstractNumId="32" w15:restartNumberingAfterBreak="0">
    <w:nsid w:val="70A66450"/>
    <w:multiLevelType w:val="hybridMultilevel"/>
    <w:tmpl w:val="3822F0B4"/>
    <w:lvl w:ilvl="0" w:tplc="04090001">
      <w:start w:val="1"/>
      <w:numFmt w:val="bullet"/>
      <w:lvlText w:val=""/>
      <w:lvlJc w:val="left"/>
      <w:pPr>
        <w:ind w:left="2421" w:hanging="360"/>
      </w:pPr>
      <w:rPr>
        <w:rFonts w:ascii="Symbol" w:hAnsi="Symbol" w:hint="default"/>
      </w:rPr>
    </w:lvl>
    <w:lvl w:ilvl="1" w:tplc="04090003" w:tentative="1">
      <w:start w:val="1"/>
      <w:numFmt w:val="bullet"/>
      <w:lvlText w:val="o"/>
      <w:lvlJc w:val="left"/>
      <w:pPr>
        <w:ind w:left="3141" w:hanging="360"/>
      </w:pPr>
      <w:rPr>
        <w:rFonts w:ascii="Courier New" w:hAnsi="Courier New" w:cs="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33" w15:restartNumberingAfterBreak="0">
    <w:nsid w:val="71645A69"/>
    <w:multiLevelType w:val="hybridMultilevel"/>
    <w:tmpl w:val="705CEB82"/>
    <w:lvl w:ilvl="0" w:tplc="04090001">
      <w:start w:val="1"/>
      <w:numFmt w:val="decimal"/>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34" w15:restartNumberingAfterBreak="0">
    <w:nsid w:val="74930BB7"/>
    <w:multiLevelType w:val="hybridMultilevel"/>
    <w:tmpl w:val="4976C0C4"/>
    <w:lvl w:ilvl="0" w:tplc="04090001">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tentative="1">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35" w15:restartNumberingAfterBreak="0">
    <w:nsid w:val="76EE4907"/>
    <w:multiLevelType w:val="multilevel"/>
    <w:tmpl w:val="17628268"/>
    <w:lvl w:ilvl="0">
      <w:start w:val="1"/>
      <w:numFmt w:val="bullet"/>
      <w:pStyle w:val="ListBullet3"/>
      <w:lvlText w:val=""/>
      <w:lvlJc w:val="left"/>
      <w:pPr>
        <w:tabs>
          <w:tab w:val="num" w:pos="360"/>
        </w:tabs>
        <w:ind w:left="360" w:hanging="360"/>
      </w:pPr>
      <w:rPr>
        <w:rFonts w:ascii="Symbol" w:hAnsi="Symbol" w:hint="default"/>
      </w:rPr>
    </w:lvl>
    <w:lvl w:ilvl="1">
      <w:start w:val="1"/>
      <w:numFmt w:val="lowerLetter"/>
      <w:lvlText w:val="%2)"/>
      <w:lvlJc w:val="left"/>
      <w:pPr>
        <w:tabs>
          <w:tab w:val="num" w:pos="2940"/>
        </w:tabs>
        <w:ind w:left="2940" w:hanging="720"/>
      </w:pPr>
      <w:rPr>
        <w:rFonts w:hint="default"/>
      </w:rPr>
    </w:lvl>
    <w:lvl w:ilvl="2">
      <w:start w:val="1"/>
      <w:numFmt w:val="lowerRoman"/>
      <w:lvlText w:val="(%3)"/>
      <w:lvlJc w:val="left"/>
      <w:pPr>
        <w:tabs>
          <w:tab w:val="num" w:pos="3855"/>
        </w:tabs>
        <w:ind w:left="3855" w:hanging="735"/>
      </w:pPr>
      <w:rPr>
        <w:rFonts w:hint="default"/>
      </w:rPr>
    </w:lvl>
    <w:lvl w:ilvl="3">
      <w:start w:val="1"/>
      <w:numFmt w:val="decimal"/>
      <w:lvlText w:val="%4."/>
      <w:lvlJc w:val="left"/>
      <w:pPr>
        <w:tabs>
          <w:tab w:val="num" w:pos="4020"/>
        </w:tabs>
        <w:ind w:left="4020" w:hanging="360"/>
      </w:pPr>
    </w:lvl>
    <w:lvl w:ilvl="4">
      <w:start w:val="1"/>
      <w:numFmt w:val="lowerLetter"/>
      <w:lvlText w:val="%5."/>
      <w:lvlJc w:val="left"/>
      <w:pPr>
        <w:tabs>
          <w:tab w:val="num" w:pos="4740"/>
        </w:tabs>
        <w:ind w:left="4740" w:hanging="360"/>
      </w:pPr>
    </w:lvl>
    <w:lvl w:ilvl="5">
      <w:start w:val="1"/>
      <w:numFmt w:val="lowerRoman"/>
      <w:lvlText w:val="%6."/>
      <w:lvlJc w:val="right"/>
      <w:pPr>
        <w:tabs>
          <w:tab w:val="num" w:pos="5460"/>
        </w:tabs>
        <w:ind w:left="5460" w:hanging="180"/>
      </w:pPr>
    </w:lvl>
    <w:lvl w:ilvl="6">
      <w:start w:val="1"/>
      <w:numFmt w:val="decimal"/>
      <w:lvlText w:val="%7."/>
      <w:lvlJc w:val="left"/>
      <w:pPr>
        <w:tabs>
          <w:tab w:val="num" w:pos="6180"/>
        </w:tabs>
        <w:ind w:left="6180" w:hanging="360"/>
      </w:pPr>
    </w:lvl>
    <w:lvl w:ilvl="7">
      <w:start w:val="1"/>
      <w:numFmt w:val="lowerLetter"/>
      <w:lvlText w:val="%8."/>
      <w:lvlJc w:val="left"/>
      <w:pPr>
        <w:tabs>
          <w:tab w:val="num" w:pos="6900"/>
        </w:tabs>
        <w:ind w:left="6900" w:hanging="360"/>
      </w:pPr>
    </w:lvl>
    <w:lvl w:ilvl="8">
      <w:start w:val="1"/>
      <w:numFmt w:val="lowerRoman"/>
      <w:lvlText w:val="%9."/>
      <w:lvlJc w:val="right"/>
      <w:pPr>
        <w:tabs>
          <w:tab w:val="num" w:pos="7620"/>
        </w:tabs>
        <w:ind w:left="7620" w:hanging="180"/>
      </w:pPr>
    </w:lvl>
  </w:abstractNum>
  <w:abstractNum w:abstractNumId="36" w15:restartNumberingAfterBreak="0">
    <w:nsid w:val="7A556D69"/>
    <w:multiLevelType w:val="hybridMultilevel"/>
    <w:tmpl w:val="CBECA226"/>
    <w:lvl w:ilvl="0" w:tplc="8970F370">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37" w15:restartNumberingAfterBreak="0">
    <w:nsid w:val="7F7E4AC4"/>
    <w:multiLevelType w:val="hybridMultilevel"/>
    <w:tmpl w:val="FECA2484"/>
    <w:lvl w:ilvl="0" w:tplc="04090001">
      <w:start w:val="1"/>
      <w:numFmt w:val="bullet"/>
      <w:lvlText w:val=""/>
      <w:lvlJc w:val="left"/>
      <w:pPr>
        <w:ind w:left="2573" w:hanging="360"/>
      </w:pPr>
      <w:rPr>
        <w:rFonts w:ascii="Symbol" w:hAnsi="Symbol" w:hint="default"/>
      </w:rPr>
    </w:lvl>
    <w:lvl w:ilvl="1" w:tplc="04090003" w:tentative="1">
      <w:start w:val="1"/>
      <w:numFmt w:val="bullet"/>
      <w:lvlText w:val="o"/>
      <w:lvlJc w:val="left"/>
      <w:pPr>
        <w:ind w:left="3293" w:hanging="360"/>
      </w:pPr>
      <w:rPr>
        <w:rFonts w:ascii="Courier New" w:hAnsi="Courier New" w:cs="Courier New" w:hint="default"/>
      </w:rPr>
    </w:lvl>
    <w:lvl w:ilvl="2" w:tplc="04090005" w:tentative="1">
      <w:start w:val="1"/>
      <w:numFmt w:val="bullet"/>
      <w:lvlText w:val=""/>
      <w:lvlJc w:val="left"/>
      <w:pPr>
        <w:ind w:left="4013" w:hanging="360"/>
      </w:pPr>
      <w:rPr>
        <w:rFonts w:ascii="Wingdings" w:hAnsi="Wingdings" w:hint="default"/>
      </w:rPr>
    </w:lvl>
    <w:lvl w:ilvl="3" w:tplc="04090001" w:tentative="1">
      <w:start w:val="1"/>
      <w:numFmt w:val="bullet"/>
      <w:lvlText w:val=""/>
      <w:lvlJc w:val="left"/>
      <w:pPr>
        <w:ind w:left="4733" w:hanging="360"/>
      </w:pPr>
      <w:rPr>
        <w:rFonts w:ascii="Symbol" w:hAnsi="Symbol" w:hint="default"/>
      </w:rPr>
    </w:lvl>
    <w:lvl w:ilvl="4" w:tplc="04090003" w:tentative="1">
      <w:start w:val="1"/>
      <w:numFmt w:val="bullet"/>
      <w:lvlText w:val="o"/>
      <w:lvlJc w:val="left"/>
      <w:pPr>
        <w:ind w:left="5453" w:hanging="360"/>
      </w:pPr>
      <w:rPr>
        <w:rFonts w:ascii="Courier New" w:hAnsi="Courier New" w:cs="Courier New" w:hint="default"/>
      </w:rPr>
    </w:lvl>
    <w:lvl w:ilvl="5" w:tplc="04090005" w:tentative="1">
      <w:start w:val="1"/>
      <w:numFmt w:val="bullet"/>
      <w:lvlText w:val=""/>
      <w:lvlJc w:val="left"/>
      <w:pPr>
        <w:ind w:left="6173" w:hanging="360"/>
      </w:pPr>
      <w:rPr>
        <w:rFonts w:ascii="Wingdings" w:hAnsi="Wingdings" w:hint="default"/>
      </w:rPr>
    </w:lvl>
    <w:lvl w:ilvl="6" w:tplc="04090001" w:tentative="1">
      <w:start w:val="1"/>
      <w:numFmt w:val="bullet"/>
      <w:lvlText w:val=""/>
      <w:lvlJc w:val="left"/>
      <w:pPr>
        <w:ind w:left="6893" w:hanging="360"/>
      </w:pPr>
      <w:rPr>
        <w:rFonts w:ascii="Symbol" w:hAnsi="Symbol" w:hint="default"/>
      </w:rPr>
    </w:lvl>
    <w:lvl w:ilvl="7" w:tplc="04090003" w:tentative="1">
      <w:start w:val="1"/>
      <w:numFmt w:val="bullet"/>
      <w:lvlText w:val="o"/>
      <w:lvlJc w:val="left"/>
      <w:pPr>
        <w:ind w:left="7613" w:hanging="360"/>
      </w:pPr>
      <w:rPr>
        <w:rFonts w:ascii="Courier New" w:hAnsi="Courier New" w:cs="Courier New" w:hint="default"/>
      </w:rPr>
    </w:lvl>
    <w:lvl w:ilvl="8" w:tplc="04090005" w:tentative="1">
      <w:start w:val="1"/>
      <w:numFmt w:val="bullet"/>
      <w:lvlText w:val=""/>
      <w:lvlJc w:val="left"/>
      <w:pPr>
        <w:ind w:left="8333" w:hanging="360"/>
      </w:pPr>
      <w:rPr>
        <w:rFonts w:ascii="Wingdings" w:hAnsi="Wingdings" w:hint="default"/>
      </w:rPr>
    </w:lvl>
  </w:abstractNum>
  <w:num w:numId="1">
    <w:abstractNumId w:val="35"/>
  </w:num>
  <w:num w:numId="2">
    <w:abstractNumId w:val="34"/>
  </w:num>
  <w:num w:numId="3">
    <w:abstractNumId w:val="16"/>
  </w:num>
  <w:num w:numId="4">
    <w:abstractNumId w:val="36"/>
  </w:num>
  <w:num w:numId="5">
    <w:abstractNumId w:val="28"/>
  </w:num>
  <w:num w:numId="6">
    <w:abstractNumId w:val="33"/>
  </w:num>
  <w:num w:numId="7">
    <w:abstractNumId w:val="13"/>
  </w:num>
  <w:num w:numId="8">
    <w:abstractNumId w:val="31"/>
  </w:num>
  <w:num w:numId="9">
    <w:abstractNumId w:val="11"/>
  </w:num>
  <w:num w:numId="10">
    <w:abstractNumId w:val="17"/>
  </w:num>
  <w:num w:numId="11">
    <w:abstractNumId w:val="19"/>
  </w:num>
  <w:num w:numId="12">
    <w:abstractNumId w:val="6"/>
  </w:num>
  <w:num w:numId="13">
    <w:abstractNumId w:val="22"/>
  </w:num>
  <w:num w:numId="14">
    <w:abstractNumId w:val="3"/>
  </w:num>
  <w:num w:numId="15">
    <w:abstractNumId w:val="20"/>
  </w:num>
  <w:num w:numId="16">
    <w:abstractNumId w:val="27"/>
  </w:num>
  <w:num w:numId="17">
    <w:abstractNumId w:val="2"/>
  </w:num>
  <w:num w:numId="18">
    <w:abstractNumId w:val="18"/>
  </w:num>
  <w:num w:numId="19">
    <w:abstractNumId w:val="35"/>
  </w:num>
  <w:num w:numId="20">
    <w:abstractNumId w:val="10"/>
  </w:num>
  <w:num w:numId="21">
    <w:abstractNumId w:val="35"/>
  </w:num>
  <w:num w:numId="22">
    <w:abstractNumId w:val="25"/>
  </w:num>
  <w:num w:numId="23">
    <w:abstractNumId w:val="15"/>
  </w:num>
  <w:num w:numId="24">
    <w:abstractNumId w:val="30"/>
  </w:num>
  <w:num w:numId="25">
    <w:abstractNumId w:val="0"/>
  </w:num>
  <w:num w:numId="26">
    <w:abstractNumId w:val="7"/>
  </w:num>
  <w:num w:numId="27">
    <w:abstractNumId w:val="1"/>
  </w:num>
  <w:num w:numId="28">
    <w:abstractNumId w:val="24"/>
  </w:num>
  <w:num w:numId="29">
    <w:abstractNumId w:val="32"/>
  </w:num>
  <w:num w:numId="30">
    <w:abstractNumId w:val="4"/>
  </w:num>
  <w:num w:numId="31">
    <w:abstractNumId w:val="29"/>
  </w:num>
  <w:num w:numId="32">
    <w:abstractNumId w:val="5"/>
  </w:num>
  <w:num w:numId="33">
    <w:abstractNumId w:val="37"/>
  </w:num>
  <w:num w:numId="34">
    <w:abstractNumId w:val="21"/>
  </w:num>
  <w:num w:numId="35">
    <w:abstractNumId w:val="14"/>
  </w:num>
  <w:num w:numId="36">
    <w:abstractNumId w:val="26"/>
  </w:num>
  <w:num w:numId="37">
    <w:abstractNumId w:val="23"/>
  </w:num>
  <w:num w:numId="38">
    <w:abstractNumId w:val="9"/>
  </w:num>
  <w:num w:numId="39">
    <w:abstractNumId w:val="12"/>
  </w:num>
  <w:num w:numId="40">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F2C"/>
    <w:rsid w:val="00000559"/>
    <w:rsid w:val="0000305D"/>
    <w:rsid w:val="00010AB0"/>
    <w:rsid w:val="000127C3"/>
    <w:rsid w:val="00014A21"/>
    <w:rsid w:val="000178F4"/>
    <w:rsid w:val="0002514C"/>
    <w:rsid w:val="00025B6E"/>
    <w:rsid w:val="00027C2C"/>
    <w:rsid w:val="000305DD"/>
    <w:rsid w:val="00030C48"/>
    <w:rsid w:val="0003484F"/>
    <w:rsid w:val="00035F1D"/>
    <w:rsid w:val="000360DE"/>
    <w:rsid w:val="000367A2"/>
    <w:rsid w:val="00041521"/>
    <w:rsid w:val="00043062"/>
    <w:rsid w:val="00047263"/>
    <w:rsid w:val="0005594D"/>
    <w:rsid w:val="00055B3C"/>
    <w:rsid w:val="00057662"/>
    <w:rsid w:val="00064D6D"/>
    <w:rsid w:val="00066D0B"/>
    <w:rsid w:val="00071CA7"/>
    <w:rsid w:val="00074BAB"/>
    <w:rsid w:val="000800CA"/>
    <w:rsid w:val="00090A91"/>
    <w:rsid w:val="00092433"/>
    <w:rsid w:val="00097A62"/>
    <w:rsid w:val="000A49C4"/>
    <w:rsid w:val="000A557D"/>
    <w:rsid w:val="000B00DF"/>
    <w:rsid w:val="000C35F2"/>
    <w:rsid w:val="000D4371"/>
    <w:rsid w:val="000D4970"/>
    <w:rsid w:val="000D51D6"/>
    <w:rsid w:val="000D59E6"/>
    <w:rsid w:val="000E0A9E"/>
    <w:rsid w:val="000E10DD"/>
    <w:rsid w:val="000E2AD5"/>
    <w:rsid w:val="000E3E6C"/>
    <w:rsid w:val="000E5580"/>
    <w:rsid w:val="000E5C72"/>
    <w:rsid w:val="000E7311"/>
    <w:rsid w:val="000F411B"/>
    <w:rsid w:val="000F4B4B"/>
    <w:rsid w:val="000F649B"/>
    <w:rsid w:val="00100B1E"/>
    <w:rsid w:val="00100F36"/>
    <w:rsid w:val="00101A08"/>
    <w:rsid w:val="00103799"/>
    <w:rsid w:val="00104CEB"/>
    <w:rsid w:val="0010569D"/>
    <w:rsid w:val="00106266"/>
    <w:rsid w:val="00110B64"/>
    <w:rsid w:val="001117CE"/>
    <w:rsid w:val="001148DA"/>
    <w:rsid w:val="00115504"/>
    <w:rsid w:val="00115CC4"/>
    <w:rsid w:val="00132E4B"/>
    <w:rsid w:val="00134B83"/>
    <w:rsid w:val="00143F8E"/>
    <w:rsid w:val="00144162"/>
    <w:rsid w:val="0015108C"/>
    <w:rsid w:val="001520AE"/>
    <w:rsid w:val="001563CE"/>
    <w:rsid w:val="00160C32"/>
    <w:rsid w:val="00161DC2"/>
    <w:rsid w:val="00170ADC"/>
    <w:rsid w:val="0017580E"/>
    <w:rsid w:val="00175D8C"/>
    <w:rsid w:val="00180BE9"/>
    <w:rsid w:val="00183549"/>
    <w:rsid w:val="00184687"/>
    <w:rsid w:val="0018506D"/>
    <w:rsid w:val="001942E5"/>
    <w:rsid w:val="001A0D02"/>
    <w:rsid w:val="001A2EDF"/>
    <w:rsid w:val="001A795B"/>
    <w:rsid w:val="001B0FC0"/>
    <w:rsid w:val="001B2063"/>
    <w:rsid w:val="001B7936"/>
    <w:rsid w:val="001C02EF"/>
    <w:rsid w:val="001C2788"/>
    <w:rsid w:val="001C5A0E"/>
    <w:rsid w:val="001C69D2"/>
    <w:rsid w:val="001D015E"/>
    <w:rsid w:val="001D256B"/>
    <w:rsid w:val="001D2811"/>
    <w:rsid w:val="001D2B1A"/>
    <w:rsid w:val="001D650D"/>
    <w:rsid w:val="001E033A"/>
    <w:rsid w:val="001E0AC4"/>
    <w:rsid w:val="001E1A2F"/>
    <w:rsid w:val="00202015"/>
    <w:rsid w:val="002049A4"/>
    <w:rsid w:val="00210419"/>
    <w:rsid w:val="00212781"/>
    <w:rsid w:val="00213EF5"/>
    <w:rsid w:val="00214FA8"/>
    <w:rsid w:val="00215058"/>
    <w:rsid w:val="0021571B"/>
    <w:rsid w:val="00215D07"/>
    <w:rsid w:val="00215FB9"/>
    <w:rsid w:val="00224FE3"/>
    <w:rsid w:val="00225539"/>
    <w:rsid w:val="00227CE6"/>
    <w:rsid w:val="00227D3B"/>
    <w:rsid w:val="00233005"/>
    <w:rsid w:val="002352E5"/>
    <w:rsid w:val="002359E4"/>
    <w:rsid w:val="00236BD2"/>
    <w:rsid w:val="00245F56"/>
    <w:rsid w:val="002517C5"/>
    <w:rsid w:val="002537B3"/>
    <w:rsid w:val="00262DCE"/>
    <w:rsid w:val="00262DF6"/>
    <w:rsid w:val="00262FA2"/>
    <w:rsid w:val="0026327A"/>
    <w:rsid w:val="002658AA"/>
    <w:rsid w:val="00266DEF"/>
    <w:rsid w:val="002700ED"/>
    <w:rsid w:val="00272388"/>
    <w:rsid w:val="00273B81"/>
    <w:rsid w:val="00275746"/>
    <w:rsid w:val="0027645A"/>
    <w:rsid w:val="00280347"/>
    <w:rsid w:val="002819C3"/>
    <w:rsid w:val="00283B63"/>
    <w:rsid w:val="00284320"/>
    <w:rsid w:val="002859DA"/>
    <w:rsid w:val="002861CF"/>
    <w:rsid w:val="00286C64"/>
    <w:rsid w:val="00293BBB"/>
    <w:rsid w:val="00293D25"/>
    <w:rsid w:val="00295BA1"/>
    <w:rsid w:val="002A4E3E"/>
    <w:rsid w:val="002A55A0"/>
    <w:rsid w:val="002A5742"/>
    <w:rsid w:val="002B078E"/>
    <w:rsid w:val="002B29DF"/>
    <w:rsid w:val="002B2E8E"/>
    <w:rsid w:val="002B53C9"/>
    <w:rsid w:val="002B66FF"/>
    <w:rsid w:val="002B6CE8"/>
    <w:rsid w:val="002C20F7"/>
    <w:rsid w:val="002C656F"/>
    <w:rsid w:val="002C7DBD"/>
    <w:rsid w:val="002D13CA"/>
    <w:rsid w:val="002D14C8"/>
    <w:rsid w:val="002D4DBE"/>
    <w:rsid w:val="002D6893"/>
    <w:rsid w:val="002E0A5D"/>
    <w:rsid w:val="002E423E"/>
    <w:rsid w:val="002E67FF"/>
    <w:rsid w:val="002E6B1C"/>
    <w:rsid w:val="002F1EA6"/>
    <w:rsid w:val="002F275E"/>
    <w:rsid w:val="002F443A"/>
    <w:rsid w:val="003062F3"/>
    <w:rsid w:val="003070E3"/>
    <w:rsid w:val="00313B3A"/>
    <w:rsid w:val="003159C4"/>
    <w:rsid w:val="00317B59"/>
    <w:rsid w:val="0032196A"/>
    <w:rsid w:val="003226AA"/>
    <w:rsid w:val="00322CBC"/>
    <w:rsid w:val="00322DC3"/>
    <w:rsid w:val="00323571"/>
    <w:rsid w:val="0033057B"/>
    <w:rsid w:val="00331028"/>
    <w:rsid w:val="003330D3"/>
    <w:rsid w:val="00340CA7"/>
    <w:rsid w:val="0034449F"/>
    <w:rsid w:val="00344E47"/>
    <w:rsid w:val="003500FC"/>
    <w:rsid w:val="003503B4"/>
    <w:rsid w:val="00353140"/>
    <w:rsid w:val="00354D41"/>
    <w:rsid w:val="003555A9"/>
    <w:rsid w:val="003647F3"/>
    <w:rsid w:val="00364A32"/>
    <w:rsid w:val="003673FE"/>
    <w:rsid w:val="003759B9"/>
    <w:rsid w:val="003816CD"/>
    <w:rsid w:val="00381F2E"/>
    <w:rsid w:val="00384710"/>
    <w:rsid w:val="0038692A"/>
    <w:rsid w:val="00390CEC"/>
    <w:rsid w:val="00394713"/>
    <w:rsid w:val="00394A8A"/>
    <w:rsid w:val="003A2996"/>
    <w:rsid w:val="003A34BA"/>
    <w:rsid w:val="003B08A4"/>
    <w:rsid w:val="003D5773"/>
    <w:rsid w:val="003D5D0B"/>
    <w:rsid w:val="003D65CC"/>
    <w:rsid w:val="003E3D51"/>
    <w:rsid w:val="003E3E7A"/>
    <w:rsid w:val="003E4680"/>
    <w:rsid w:val="003E6808"/>
    <w:rsid w:val="003E7B37"/>
    <w:rsid w:val="003F0AB4"/>
    <w:rsid w:val="003F3259"/>
    <w:rsid w:val="003F6E04"/>
    <w:rsid w:val="003F7365"/>
    <w:rsid w:val="0040000E"/>
    <w:rsid w:val="00400C14"/>
    <w:rsid w:val="004019FE"/>
    <w:rsid w:val="0040228F"/>
    <w:rsid w:val="00410E6E"/>
    <w:rsid w:val="004154FE"/>
    <w:rsid w:val="00416D13"/>
    <w:rsid w:val="00420919"/>
    <w:rsid w:val="00424334"/>
    <w:rsid w:val="0043035B"/>
    <w:rsid w:val="00443D2E"/>
    <w:rsid w:val="00445A8F"/>
    <w:rsid w:val="004512EF"/>
    <w:rsid w:val="004519A8"/>
    <w:rsid w:val="00451AFD"/>
    <w:rsid w:val="00462415"/>
    <w:rsid w:val="00463742"/>
    <w:rsid w:val="00463E47"/>
    <w:rsid w:val="00465330"/>
    <w:rsid w:val="0047516F"/>
    <w:rsid w:val="00475F9B"/>
    <w:rsid w:val="00482B39"/>
    <w:rsid w:val="004841ED"/>
    <w:rsid w:val="00485113"/>
    <w:rsid w:val="004905F9"/>
    <w:rsid w:val="004938BF"/>
    <w:rsid w:val="00493AD5"/>
    <w:rsid w:val="0049476F"/>
    <w:rsid w:val="00496199"/>
    <w:rsid w:val="00497479"/>
    <w:rsid w:val="004976B9"/>
    <w:rsid w:val="00497760"/>
    <w:rsid w:val="004A078F"/>
    <w:rsid w:val="004A0E5A"/>
    <w:rsid w:val="004A23A2"/>
    <w:rsid w:val="004A3BDB"/>
    <w:rsid w:val="004A4091"/>
    <w:rsid w:val="004A66D9"/>
    <w:rsid w:val="004A6FE5"/>
    <w:rsid w:val="004B38B2"/>
    <w:rsid w:val="004B3B67"/>
    <w:rsid w:val="004B427D"/>
    <w:rsid w:val="004B6B33"/>
    <w:rsid w:val="004B6F41"/>
    <w:rsid w:val="004C078A"/>
    <w:rsid w:val="004C1C26"/>
    <w:rsid w:val="004C5D69"/>
    <w:rsid w:val="004C6A81"/>
    <w:rsid w:val="004D2D38"/>
    <w:rsid w:val="004D53B5"/>
    <w:rsid w:val="004D56B8"/>
    <w:rsid w:val="004E00F5"/>
    <w:rsid w:val="004E0890"/>
    <w:rsid w:val="004E1354"/>
    <w:rsid w:val="004E2946"/>
    <w:rsid w:val="004E4B43"/>
    <w:rsid w:val="004E7698"/>
    <w:rsid w:val="004F1113"/>
    <w:rsid w:val="004F53DA"/>
    <w:rsid w:val="004F6EB6"/>
    <w:rsid w:val="00503DF0"/>
    <w:rsid w:val="00505DC4"/>
    <w:rsid w:val="00506FBE"/>
    <w:rsid w:val="005075B7"/>
    <w:rsid w:val="00507DA3"/>
    <w:rsid w:val="00510695"/>
    <w:rsid w:val="005177BC"/>
    <w:rsid w:val="00522FBF"/>
    <w:rsid w:val="00531192"/>
    <w:rsid w:val="005376A8"/>
    <w:rsid w:val="00537AFC"/>
    <w:rsid w:val="00543C2E"/>
    <w:rsid w:val="0054725B"/>
    <w:rsid w:val="00547CF6"/>
    <w:rsid w:val="00557BC6"/>
    <w:rsid w:val="005735CB"/>
    <w:rsid w:val="00581B74"/>
    <w:rsid w:val="005863EC"/>
    <w:rsid w:val="00590875"/>
    <w:rsid w:val="005935FE"/>
    <w:rsid w:val="00594A38"/>
    <w:rsid w:val="005974E2"/>
    <w:rsid w:val="00597686"/>
    <w:rsid w:val="005A0779"/>
    <w:rsid w:val="005B3BB7"/>
    <w:rsid w:val="005B640B"/>
    <w:rsid w:val="005B7019"/>
    <w:rsid w:val="005C21A4"/>
    <w:rsid w:val="005C3026"/>
    <w:rsid w:val="005C3D07"/>
    <w:rsid w:val="005C3E36"/>
    <w:rsid w:val="005C5DE1"/>
    <w:rsid w:val="005C64DF"/>
    <w:rsid w:val="005C7595"/>
    <w:rsid w:val="005D4FB4"/>
    <w:rsid w:val="005D5D32"/>
    <w:rsid w:val="005D7B82"/>
    <w:rsid w:val="005E3F67"/>
    <w:rsid w:val="005E58EE"/>
    <w:rsid w:val="005E6F57"/>
    <w:rsid w:val="005E6FFA"/>
    <w:rsid w:val="005E7E33"/>
    <w:rsid w:val="00600CB4"/>
    <w:rsid w:val="00607A37"/>
    <w:rsid w:val="00611799"/>
    <w:rsid w:val="00613A13"/>
    <w:rsid w:val="006276E7"/>
    <w:rsid w:val="00627E7D"/>
    <w:rsid w:val="0063251F"/>
    <w:rsid w:val="00635876"/>
    <w:rsid w:val="0063638F"/>
    <w:rsid w:val="006371AA"/>
    <w:rsid w:val="00645141"/>
    <w:rsid w:val="00647AF5"/>
    <w:rsid w:val="00655602"/>
    <w:rsid w:val="006604C5"/>
    <w:rsid w:val="006617D2"/>
    <w:rsid w:val="00666237"/>
    <w:rsid w:val="0066791E"/>
    <w:rsid w:val="00667C98"/>
    <w:rsid w:val="00673E3A"/>
    <w:rsid w:val="00677F57"/>
    <w:rsid w:val="006827DF"/>
    <w:rsid w:val="00685675"/>
    <w:rsid w:val="00685A66"/>
    <w:rsid w:val="00691FBA"/>
    <w:rsid w:val="00693D73"/>
    <w:rsid w:val="0069575E"/>
    <w:rsid w:val="006A1AAF"/>
    <w:rsid w:val="006A263E"/>
    <w:rsid w:val="006A52A7"/>
    <w:rsid w:val="006B0B16"/>
    <w:rsid w:val="006B1D6F"/>
    <w:rsid w:val="006B528B"/>
    <w:rsid w:val="006B5812"/>
    <w:rsid w:val="006C6D66"/>
    <w:rsid w:val="006D281E"/>
    <w:rsid w:val="006D4EC9"/>
    <w:rsid w:val="006D5883"/>
    <w:rsid w:val="006D62C9"/>
    <w:rsid w:val="006D7275"/>
    <w:rsid w:val="006E4F73"/>
    <w:rsid w:val="006F17C0"/>
    <w:rsid w:val="006F1BA9"/>
    <w:rsid w:val="006F6E00"/>
    <w:rsid w:val="00700448"/>
    <w:rsid w:val="00702AD6"/>
    <w:rsid w:val="007100FB"/>
    <w:rsid w:val="0071045A"/>
    <w:rsid w:val="00711D2B"/>
    <w:rsid w:val="00716607"/>
    <w:rsid w:val="0072061E"/>
    <w:rsid w:val="00720B8E"/>
    <w:rsid w:val="00722BEC"/>
    <w:rsid w:val="007233BC"/>
    <w:rsid w:val="00724FDC"/>
    <w:rsid w:val="00727F29"/>
    <w:rsid w:val="00731BCE"/>
    <w:rsid w:val="0073266E"/>
    <w:rsid w:val="00733F8B"/>
    <w:rsid w:val="007432AF"/>
    <w:rsid w:val="0075465A"/>
    <w:rsid w:val="007557B6"/>
    <w:rsid w:val="007565E6"/>
    <w:rsid w:val="007567F2"/>
    <w:rsid w:val="00757AC9"/>
    <w:rsid w:val="00761A59"/>
    <w:rsid w:val="007621CB"/>
    <w:rsid w:val="00764CAA"/>
    <w:rsid w:val="0076512F"/>
    <w:rsid w:val="00766E0E"/>
    <w:rsid w:val="00770694"/>
    <w:rsid w:val="0077149E"/>
    <w:rsid w:val="00774189"/>
    <w:rsid w:val="00774596"/>
    <w:rsid w:val="00776806"/>
    <w:rsid w:val="00777E9C"/>
    <w:rsid w:val="00790D06"/>
    <w:rsid w:val="00790D0F"/>
    <w:rsid w:val="00791254"/>
    <w:rsid w:val="007A33F0"/>
    <w:rsid w:val="007A4C33"/>
    <w:rsid w:val="007A7430"/>
    <w:rsid w:val="007B10C4"/>
    <w:rsid w:val="007B1D64"/>
    <w:rsid w:val="007C1D5B"/>
    <w:rsid w:val="007C5240"/>
    <w:rsid w:val="007C700B"/>
    <w:rsid w:val="007D2CB6"/>
    <w:rsid w:val="007E0A17"/>
    <w:rsid w:val="007E0C7D"/>
    <w:rsid w:val="007E1D30"/>
    <w:rsid w:val="007E1DD1"/>
    <w:rsid w:val="007E5BA6"/>
    <w:rsid w:val="007E62B7"/>
    <w:rsid w:val="007F0808"/>
    <w:rsid w:val="007F1F31"/>
    <w:rsid w:val="007F3B91"/>
    <w:rsid w:val="007F6A79"/>
    <w:rsid w:val="00810851"/>
    <w:rsid w:val="00822BC5"/>
    <w:rsid w:val="00823DF6"/>
    <w:rsid w:val="0082444F"/>
    <w:rsid w:val="00824964"/>
    <w:rsid w:val="00825D58"/>
    <w:rsid w:val="00835D79"/>
    <w:rsid w:val="00842317"/>
    <w:rsid w:val="00844839"/>
    <w:rsid w:val="00845679"/>
    <w:rsid w:val="008512AF"/>
    <w:rsid w:val="00856AAC"/>
    <w:rsid w:val="00860A0A"/>
    <w:rsid w:val="00862092"/>
    <w:rsid w:val="008653BA"/>
    <w:rsid w:val="008658E4"/>
    <w:rsid w:val="00865A15"/>
    <w:rsid w:val="0086723B"/>
    <w:rsid w:val="00867A73"/>
    <w:rsid w:val="008700D8"/>
    <w:rsid w:val="00875D67"/>
    <w:rsid w:val="0087643D"/>
    <w:rsid w:val="0088021C"/>
    <w:rsid w:val="008812CB"/>
    <w:rsid w:val="00883BCE"/>
    <w:rsid w:val="00884010"/>
    <w:rsid w:val="00892A92"/>
    <w:rsid w:val="008976EA"/>
    <w:rsid w:val="008A1105"/>
    <w:rsid w:val="008A2AC0"/>
    <w:rsid w:val="008B27E8"/>
    <w:rsid w:val="008B36F2"/>
    <w:rsid w:val="008B42E1"/>
    <w:rsid w:val="008B5A13"/>
    <w:rsid w:val="008D200C"/>
    <w:rsid w:val="008D2F37"/>
    <w:rsid w:val="008D3B67"/>
    <w:rsid w:val="008D4EF3"/>
    <w:rsid w:val="008E271C"/>
    <w:rsid w:val="008F102D"/>
    <w:rsid w:val="008F2184"/>
    <w:rsid w:val="008F25F0"/>
    <w:rsid w:val="008F507A"/>
    <w:rsid w:val="008F739B"/>
    <w:rsid w:val="009002AD"/>
    <w:rsid w:val="009005D8"/>
    <w:rsid w:val="00900D35"/>
    <w:rsid w:val="009023BD"/>
    <w:rsid w:val="009045F3"/>
    <w:rsid w:val="00905192"/>
    <w:rsid w:val="00912B69"/>
    <w:rsid w:val="00912D94"/>
    <w:rsid w:val="00913312"/>
    <w:rsid w:val="00915096"/>
    <w:rsid w:val="00923127"/>
    <w:rsid w:val="00931A20"/>
    <w:rsid w:val="0093396C"/>
    <w:rsid w:val="00936410"/>
    <w:rsid w:val="00936E3A"/>
    <w:rsid w:val="009438A1"/>
    <w:rsid w:val="00944015"/>
    <w:rsid w:val="00944E74"/>
    <w:rsid w:val="0094677E"/>
    <w:rsid w:val="009527D6"/>
    <w:rsid w:val="00953A1F"/>
    <w:rsid w:val="00962B1C"/>
    <w:rsid w:val="00966E6B"/>
    <w:rsid w:val="0097001E"/>
    <w:rsid w:val="00975B77"/>
    <w:rsid w:val="00980DD5"/>
    <w:rsid w:val="009977BE"/>
    <w:rsid w:val="009A0C87"/>
    <w:rsid w:val="009A36A2"/>
    <w:rsid w:val="009B188B"/>
    <w:rsid w:val="009B30D6"/>
    <w:rsid w:val="009C36AA"/>
    <w:rsid w:val="009C50DD"/>
    <w:rsid w:val="009D4968"/>
    <w:rsid w:val="009D507B"/>
    <w:rsid w:val="009D61E9"/>
    <w:rsid w:val="009D7A7D"/>
    <w:rsid w:val="009E0745"/>
    <w:rsid w:val="009E1EA8"/>
    <w:rsid w:val="009E66D0"/>
    <w:rsid w:val="009E6AE0"/>
    <w:rsid w:val="009F042A"/>
    <w:rsid w:val="00A0242A"/>
    <w:rsid w:val="00A059D2"/>
    <w:rsid w:val="00A1420C"/>
    <w:rsid w:val="00A1456C"/>
    <w:rsid w:val="00A15F29"/>
    <w:rsid w:val="00A25F31"/>
    <w:rsid w:val="00A26026"/>
    <w:rsid w:val="00A26F6E"/>
    <w:rsid w:val="00A2758A"/>
    <w:rsid w:val="00A30549"/>
    <w:rsid w:val="00A320FF"/>
    <w:rsid w:val="00A344B7"/>
    <w:rsid w:val="00A4335D"/>
    <w:rsid w:val="00A44ADA"/>
    <w:rsid w:val="00A45958"/>
    <w:rsid w:val="00A50D9C"/>
    <w:rsid w:val="00A52350"/>
    <w:rsid w:val="00A52E35"/>
    <w:rsid w:val="00A554F1"/>
    <w:rsid w:val="00A64275"/>
    <w:rsid w:val="00A64BEE"/>
    <w:rsid w:val="00A66102"/>
    <w:rsid w:val="00A74B40"/>
    <w:rsid w:val="00A77A56"/>
    <w:rsid w:val="00A80AFB"/>
    <w:rsid w:val="00A82832"/>
    <w:rsid w:val="00A85BDE"/>
    <w:rsid w:val="00A91B05"/>
    <w:rsid w:val="00A9393F"/>
    <w:rsid w:val="00A94B98"/>
    <w:rsid w:val="00A966FC"/>
    <w:rsid w:val="00A97E89"/>
    <w:rsid w:val="00AA602D"/>
    <w:rsid w:val="00AB1912"/>
    <w:rsid w:val="00AB5A5D"/>
    <w:rsid w:val="00AC0342"/>
    <w:rsid w:val="00AC11E2"/>
    <w:rsid w:val="00AC1A8C"/>
    <w:rsid w:val="00AC5121"/>
    <w:rsid w:val="00AC6BD3"/>
    <w:rsid w:val="00AD5473"/>
    <w:rsid w:val="00AE26B4"/>
    <w:rsid w:val="00AE59C5"/>
    <w:rsid w:val="00AE5E75"/>
    <w:rsid w:val="00AF1040"/>
    <w:rsid w:val="00AF1583"/>
    <w:rsid w:val="00AF3BEB"/>
    <w:rsid w:val="00AF5480"/>
    <w:rsid w:val="00AF78C8"/>
    <w:rsid w:val="00B001F8"/>
    <w:rsid w:val="00B00F5A"/>
    <w:rsid w:val="00B03511"/>
    <w:rsid w:val="00B06137"/>
    <w:rsid w:val="00B10989"/>
    <w:rsid w:val="00B11128"/>
    <w:rsid w:val="00B13BB4"/>
    <w:rsid w:val="00B17661"/>
    <w:rsid w:val="00B253F6"/>
    <w:rsid w:val="00B2540F"/>
    <w:rsid w:val="00B25E1F"/>
    <w:rsid w:val="00B326B5"/>
    <w:rsid w:val="00B34277"/>
    <w:rsid w:val="00B4012F"/>
    <w:rsid w:val="00B454BF"/>
    <w:rsid w:val="00B465C1"/>
    <w:rsid w:val="00B51AA1"/>
    <w:rsid w:val="00B53AB6"/>
    <w:rsid w:val="00B55DC7"/>
    <w:rsid w:val="00B565D1"/>
    <w:rsid w:val="00B57DBE"/>
    <w:rsid w:val="00B60B3D"/>
    <w:rsid w:val="00B60E8A"/>
    <w:rsid w:val="00B623A8"/>
    <w:rsid w:val="00B67C72"/>
    <w:rsid w:val="00B721A9"/>
    <w:rsid w:val="00B7254F"/>
    <w:rsid w:val="00B737CF"/>
    <w:rsid w:val="00B73958"/>
    <w:rsid w:val="00B74DF2"/>
    <w:rsid w:val="00B75698"/>
    <w:rsid w:val="00B76A31"/>
    <w:rsid w:val="00B77F1D"/>
    <w:rsid w:val="00B77F82"/>
    <w:rsid w:val="00B833D8"/>
    <w:rsid w:val="00B8350A"/>
    <w:rsid w:val="00B91B6A"/>
    <w:rsid w:val="00B93A42"/>
    <w:rsid w:val="00B93ABB"/>
    <w:rsid w:val="00BA0A68"/>
    <w:rsid w:val="00BA1A57"/>
    <w:rsid w:val="00BA1E54"/>
    <w:rsid w:val="00BA229B"/>
    <w:rsid w:val="00BB0F1B"/>
    <w:rsid w:val="00BB2514"/>
    <w:rsid w:val="00BB266F"/>
    <w:rsid w:val="00BB3420"/>
    <w:rsid w:val="00BB350A"/>
    <w:rsid w:val="00BB7342"/>
    <w:rsid w:val="00BB7571"/>
    <w:rsid w:val="00BC2E15"/>
    <w:rsid w:val="00BC3895"/>
    <w:rsid w:val="00BC5626"/>
    <w:rsid w:val="00BC79A4"/>
    <w:rsid w:val="00BD12B2"/>
    <w:rsid w:val="00BD22DE"/>
    <w:rsid w:val="00BD7341"/>
    <w:rsid w:val="00BE0B40"/>
    <w:rsid w:val="00BE333A"/>
    <w:rsid w:val="00BE3FC6"/>
    <w:rsid w:val="00BE6984"/>
    <w:rsid w:val="00BE7220"/>
    <w:rsid w:val="00BF26AA"/>
    <w:rsid w:val="00BF5B12"/>
    <w:rsid w:val="00BF5D9D"/>
    <w:rsid w:val="00BF785C"/>
    <w:rsid w:val="00BF7CB6"/>
    <w:rsid w:val="00C04096"/>
    <w:rsid w:val="00C05F49"/>
    <w:rsid w:val="00C14A44"/>
    <w:rsid w:val="00C14EA0"/>
    <w:rsid w:val="00C17522"/>
    <w:rsid w:val="00C20EF1"/>
    <w:rsid w:val="00C211AE"/>
    <w:rsid w:val="00C21A28"/>
    <w:rsid w:val="00C2225D"/>
    <w:rsid w:val="00C259C4"/>
    <w:rsid w:val="00C32366"/>
    <w:rsid w:val="00C40AFB"/>
    <w:rsid w:val="00C41692"/>
    <w:rsid w:val="00C45659"/>
    <w:rsid w:val="00C475D9"/>
    <w:rsid w:val="00C51853"/>
    <w:rsid w:val="00C5437B"/>
    <w:rsid w:val="00C63208"/>
    <w:rsid w:val="00C6554A"/>
    <w:rsid w:val="00C6773E"/>
    <w:rsid w:val="00C716FF"/>
    <w:rsid w:val="00C76A8D"/>
    <w:rsid w:val="00C860DD"/>
    <w:rsid w:val="00C95210"/>
    <w:rsid w:val="00C97864"/>
    <w:rsid w:val="00CA78FE"/>
    <w:rsid w:val="00CB5A2F"/>
    <w:rsid w:val="00CB744E"/>
    <w:rsid w:val="00CC5CA7"/>
    <w:rsid w:val="00CD0C6C"/>
    <w:rsid w:val="00CD0F06"/>
    <w:rsid w:val="00CD3553"/>
    <w:rsid w:val="00CD5B3B"/>
    <w:rsid w:val="00CE110F"/>
    <w:rsid w:val="00CE4DCA"/>
    <w:rsid w:val="00CF1D8F"/>
    <w:rsid w:val="00CF4150"/>
    <w:rsid w:val="00CF7D90"/>
    <w:rsid w:val="00D00C4D"/>
    <w:rsid w:val="00D06549"/>
    <w:rsid w:val="00D06E9C"/>
    <w:rsid w:val="00D10307"/>
    <w:rsid w:val="00D119CE"/>
    <w:rsid w:val="00D11FE7"/>
    <w:rsid w:val="00D125CC"/>
    <w:rsid w:val="00D14AC3"/>
    <w:rsid w:val="00D23C4C"/>
    <w:rsid w:val="00D27099"/>
    <w:rsid w:val="00D27377"/>
    <w:rsid w:val="00D30B2E"/>
    <w:rsid w:val="00D36691"/>
    <w:rsid w:val="00D37ACA"/>
    <w:rsid w:val="00D4798A"/>
    <w:rsid w:val="00D47A7D"/>
    <w:rsid w:val="00D500ED"/>
    <w:rsid w:val="00D54DDD"/>
    <w:rsid w:val="00D55765"/>
    <w:rsid w:val="00D56F02"/>
    <w:rsid w:val="00D61004"/>
    <w:rsid w:val="00D62559"/>
    <w:rsid w:val="00D63D9F"/>
    <w:rsid w:val="00D65D15"/>
    <w:rsid w:val="00D7361F"/>
    <w:rsid w:val="00D74ED2"/>
    <w:rsid w:val="00D7634A"/>
    <w:rsid w:val="00D778C5"/>
    <w:rsid w:val="00D80CA5"/>
    <w:rsid w:val="00D82968"/>
    <w:rsid w:val="00D82AA0"/>
    <w:rsid w:val="00D8479B"/>
    <w:rsid w:val="00D84F53"/>
    <w:rsid w:val="00D86F1D"/>
    <w:rsid w:val="00D90926"/>
    <w:rsid w:val="00D909EC"/>
    <w:rsid w:val="00DB3B03"/>
    <w:rsid w:val="00DC12B4"/>
    <w:rsid w:val="00DC3FFD"/>
    <w:rsid w:val="00DC473E"/>
    <w:rsid w:val="00DC513E"/>
    <w:rsid w:val="00DC7B4B"/>
    <w:rsid w:val="00DD0054"/>
    <w:rsid w:val="00DD1126"/>
    <w:rsid w:val="00DD4F4C"/>
    <w:rsid w:val="00DE0812"/>
    <w:rsid w:val="00DE6A7D"/>
    <w:rsid w:val="00DE7962"/>
    <w:rsid w:val="00E03AB0"/>
    <w:rsid w:val="00E0489A"/>
    <w:rsid w:val="00E05D15"/>
    <w:rsid w:val="00E10DEC"/>
    <w:rsid w:val="00E1540E"/>
    <w:rsid w:val="00E17258"/>
    <w:rsid w:val="00E17CEF"/>
    <w:rsid w:val="00E302D4"/>
    <w:rsid w:val="00E4007B"/>
    <w:rsid w:val="00E4529F"/>
    <w:rsid w:val="00E52ED1"/>
    <w:rsid w:val="00E52FA4"/>
    <w:rsid w:val="00E562FC"/>
    <w:rsid w:val="00E61EEF"/>
    <w:rsid w:val="00E62693"/>
    <w:rsid w:val="00E72AFA"/>
    <w:rsid w:val="00E74A6B"/>
    <w:rsid w:val="00E767A6"/>
    <w:rsid w:val="00E8112B"/>
    <w:rsid w:val="00E82492"/>
    <w:rsid w:val="00E86576"/>
    <w:rsid w:val="00E90609"/>
    <w:rsid w:val="00E93064"/>
    <w:rsid w:val="00E931B1"/>
    <w:rsid w:val="00E93F70"/>
    <w:rsid w:val="00E9611F"/>
    <w:rsid w:val="00EA0AC0"/>
    <w:rsid w:val="00EA0F6C"/>
    <w:rsid w:val="00EA1323"/>
    <w:rsid w:val="00EA5A50"/>
    <w:rsid w:val="00EA6A70"/>
    <w:rsid w:val="00EB3057"/>
    <w:rsid w:val="00EB50E6"/>
    <w:rsid w:val="00EC2524"/>
    <w:rsid w:val="00ED4181"/>
    <w:rsid w:val="00EE0708"/>
    <w:rsid w:val="00EE0998"/>
    <w:rsid w:val="00EE3C27"/>
    <w:rsid w:val="00EE3E60"/>
    <w:rsid w:val="00EE7B23"/>
    <w:rsid w:val="00EE7CFB"/>
    <w:rsid w:val="00EF3327"/>
    <w:rsid w:val="00F00BE9"/>
    <w:rsid w:val="00F054A6"/>
    <w:rsid w:val="00F070F6"/>
    <w:rsid w:val="00F11B6F"/>
    <w:rsid w:val="00F124D2"/>
    <w:rsid w:val="00F12D14"/>
    <w:rsid w:val="00F161E5"/>
    <w:rsid w:val="00F2108E"/>
    <w:rsid w:val="00F2268F"/>
    <w:rsid w:val="00F249DD"/>
    <w:rsid w:val="00F27ADF"/>
    <w:rsid w:val="00F30CD3"/>
    <w:rsid w:val="00F3115D"/>
    <w:rsid w:val="00F3395F"/>
    <w:rsid w:val="00F35010"/>
    <w:rsid w:val="00F41B17"/>
    <w:rsid w:val="00F4274C"/>
    <w:rsid w:val="00F43EBB"/>
    <w:rsid w:val="00F45262"/>
    <w:rsid w:val="00F4671F"/>
    <w:rsid w:val="00F5183B"/>
    <w:rsid w:val="00F54259"/>
    <w:rsid w:val="00F62071"/>
    <w:rsid w:val="00F642CA"/>
    <w:rsid w:val="00F6585B"/>
    <w:rsid w:val="00F67D20"/>
    <w:rsid w:val="00F736F9"/>
    <w:rsid w:val="00F7646C"/>
    <w:rsid w:val="00F806BC"/>
    <w:rsid w:val="00F8232F"/>
    <w:rsid w:val="00F921E2"/>
    <w:rsid w:val="00F93196"/>
    <w:rsid w:val="00F9442B"/>
    <w:rsid w:val="00F96D35"/>
    <w:rsid w:val="00F9771F"/>
    <w:rsid w:val="00FA2CAC"/>
    <w:rsid w:val="00FA4035"/>
    <w:rsid w:val="00FA53A7"/>
    <w:rsid w:val="00FB0D47"/>
    <w:rsid w:val="00FB1CD1"/>
    <w:rsid w:val="00FB2015"/>
    <w:rsid w:val="00FB236E"/>
    <w:rsid w:val="00FB4674"/>
    <w:rsid w:val="00FB5389"/>
    <w:rsid w:val="00FB6D27"/>
    <w:rsid w:val="00FB6E0C"/>
    <w:rsid w:val="00FB73C0"/>
    <w:rsid w:val="00FC0E3C"/>
    <w:rsid w:val="00FC14AE"/>
    <w:rsid w:val="00FC4284"/>
    <w:rsid w:val="00FC6383"/>
    <w:rsid w:val="00FC662A"/>
    <w:rsid w:val="00FD6EDC"/>
    <w:rsid w:val="00FE2F2C"/>
    <w:rsid w:val="00FE3BBE"/>
    <w:rsid w:val="00FE64C6"/>
    <w:rsid w:val="00FE7943"/>
    <w:rsid w:val="00FF19F4"/>
    <w:rsid w:val="00FF388C"/>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312F9AFE"/>
  <w15:docId w15:val="{20AAAE41-A8D3-4D67-8B39-CC961428D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ro"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D5B3B"/>
    <w:pPr>
      <w:spacing w:after="120" w:line="276" w:lineRule="auto"/>
      <w:ind w:left="1701"/>
      <w:jc w:val="both"/>
    </w:pPr>
    <w:rPr>
      <w:rFonts w:ascii="Trebuchet MS" w:hAnsi="Trebuchet MS"/>
      <w:sz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kern w:val="32"/>
      <w:sz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i/>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rPr>
      <w:rFonts w:ascii="Cambria" w:hAnsi="Cambria"/>
      <w:sz w:val="24"/>
    </w:rPr>
  </w:style>
  <w:style w:type="character" w:customStyle="1" w:styleId="HeaderChar">
    <w:name w:val="Header Char"/>
    <w:link w:val="Header"/>
    <w:uiPriority w:val="99"/>
    <w:rsid w:val="00CD5B3B"/>
    <w:rPr>
      <w:sz w:val="24"/>
    </w:rPr>
  </w:style>
  <w:style w:type="paragraph" w:styleId="Footer">
    <w:name w:val="footer"/>
    <w:basedOn w:val="Normal"/>
    <w:link w:val="FooterChar"/>
    <w:uiPriority w:val="99"/>
    <w:unhideWhenUsed/>
    <w:rsid w:val="00CD5B3B"/>
    <w:pPr>
      <w:tabs>
        <w:tab w:val="center" w:pos="4320"/>
        <w:tab w:val="right" w:pos="8640"/>
      </w:tabs>
    </w:pPr>
    <w:rPr>
      <w:rFonts w:ascii="Cambria" w:hAnsi="Cambria"/>
      <w:sz w:val="24"/>
    </w:rPr>
  </w:style>
  <w:style w:type="character" w:customStyle="1" w:styleId="FooterChar">
    <w:name w:val="Footer Char"/>
    <w:link w:val="Footer"/>
    <w:uiPriority w:val="99"/>
    <w:rsid w:val="00CD5B3B"/>
    <w:rPr>
      <w:sz w:val="24"/>
    </w:rPr>
  </w:style>
  <w:style w:type="table" w:styleId="TableGrid">
    <w:name w:val="Table Grid"/>
    <w:basedOn w:val="TableNormal"/>
    <w:uiPriority w:val="59"/>
    <w:rsid w:val="00CD5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21">
    <w:name w:val="Medium Grid 21"/>
    <w:uiPriority w:val="1"/>
    <w:qFormat/>
    <w:rsid w:val="00CD5B3B"/>
    <w:rPr>
      <w:rFonts w:ascii="Trebuchet MS" w:hAnsi="Trebuchet MS"/>
      <w:sz w:val="18"/>
    </w:rPr>
  </w:style>
  <w:style w:type="character" w:customStyle="1" w:styleId="Heading1Char">
    <w:name w:val="Heading 1 Char"/>
    <w:link w:val="Heading1"/>
    <w:uiPriority w:val="9"/>
    <w:rsid w:val="00CD5B3B"/>
    <w:rPr>
      <w:rFonts w:ascii="Calibri" w:eastAsia="MS Gothic" w:hAnsi="Calibri" w:cs="Times New Roman"/>
      <w:b/>
      <w:kern w:val="32"/>
      <w:sz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rPr>
  </w:style>
  <w:style w:type="character" w:customStyle="1" w:styleId="IntenseEmphasis1">
    <w:name w:val="Intense Emphasis1"/>
    <w:uiPriority w:val="21"/>
    <w:qFormat/>
    <w:rsid w:val="00AE26B4"/>
    <w:rPr>
      <w:b/>
      <w:i/>
      <w:color w:val="4F81BD"/>
    </w:rPr>
  </w:style>
  <w:style w:type="character" w:styleId="Strong">
    <w:name w:val="Strong"/>
    <w:qFormat/>
    <w:rsid w:val="00AE26B4"/>
    <w:rPr>
      <w:b/>
    </w:rPr>
  </w:style>
  <w:style w:type="paragraph" w:customStyle="1" w:styleId="ColorfulGrid-Accent11">
    <w:name w:val="Colorful Grid - Accent 11"/>
    <w:basedOn w:val="Normal"/>
    <w:next w:val="Normal"/>
    <w:link w:val="ColorfulGrid-Accent1Char"/>
    <w:uiPriority w:val="29"/>
    <w:qFormat/>
    <w:rsid w:val="00AE26B4"/>
    <w:rPr>
      <w:i/>
      <w:color w:val="000000"/>
    </w:rPr>
  </w:style>
  <w:style w:type="character" w:customStyle="1" w:styleId="ColorfulGrid-Accent1Char">
    <w:name w:val="Colorful Grid - Accent 1 Char"/>
    <w:link w:val="ColorfulGrid-Accent11"/>
    <w:uiPriority w:val="29"/>
    <w:rsid w:val="00AE26B4"/>
    <w:rPr>
      <w:rFonts w:ascii="Trebuchet MS" w:hAnsi="Trebuchet MS"/>
      <w:i/>
      <w:color w:val="000000"/>
      <w:sz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kern w:val="28"/>
      <w:sz w:val="32"/>
    </w:rPr>
  </w:style>
  <w:style w:type="character" w:customStyle="1" w:styleId="TitleChar">
    <w:name w:val="Title Char"/>
    <w:link w:val="Title"/>
    <w:uiPriority w:val="10"/>
    <w:rsid w:val="00E562FC"/>
    <w:rPr>
      <w:rFonts w:ascii="Calibri" w:eastAsia="MS Gothic" w:hAnsi="Calibri" w:cs="Times New Roman"/>
      <w:b/>
      <w:kern w:val="28"/>
      <w:sz w:val="32"/>
    </w:rPr>
  </w:style>
  <w:style w:type="character" w:customStyle="1" w:styleId="Heading2Char">
    <w:name w:val="Heading 2 Char"/>
    <w:link w:val="Heading2"/>
    <w:uiPriority w:val="9"/>
    <w:rsid w:val="00100F36"/>
    <w:rPr>
      <w:rFonts w:ascii="Calibri" w:eastAsia="MS Gothic" w:hAnsi="Calibri" w:cs="Times New Roman"/>
      <w:b/>
      <w:i/>
      <w:sz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sz w:val="16"/>
    </w:rPr>
  </w:style>
  <w:style w:type="character" w:customStyle="1" w:styleId="BalloonTextChar">
    <w:name w:val="Balloon Text Char"/>
    <w:link w:val="BalloonText"/>
    <w:uiPriority w:val="99"/>
    <w:semiHidden/>
    <w:rsid w:val="00C05F49"/>
    <w:rPr>
      <w:rFonts w:ascii="Tahoma" w:hAnsi="Tahoma" w:cs="Tahoma"/>
      <w:sz w:val="16"/>
    </w:rPr>
  </w:style>
  <w:style w:type="character" w:styleId="Hyperlink">
    <w:name w:val="Hyperlink"/>
    <w:uiPriority w:val="99"/>
    <w:unhideWhenUsed/>
    <w:rsid w:val="004C5D69"/>
    <w:rPr>
      <w:color w:val="0000FF"/>
      <w:u w:val="single"/>
    </w:rPr>
  </w:style>
  <w:style w:type="paragraph" w:styleId="ListParagraph">
    <w:name w:val="List Paragraph"/>
    <w:basedOn w:val="Normal"/>
    <w:link w:val="ListParagraphChar"/>
    <w:uiPriority w:val="34"/>
    <w:qFormat/>
    <w:rsid w:val="00980DD5"/>
    <w:pPr>
      <w:ind w:left="720"/>
      <w:contextualSpacing/>
    </w:pPr>
  </w:style>
  <w:style w:type="paragraph" w:customStyle="1" w:styleId="S9-appx">
    <w:name w:val="S9 - appx"/>
    <w:basedOn w:val="Normal"/>
    <w:rsid w:val="00DE0812"/>
    <w:pPr>
      <w:spacing w:before="120" w:after="240" w:line="240" w:lineRule="auto"/>
      <w:ind w:left="0"/>
      <w:jc w:val="center"/>
    </w:pPr>
    <w:rPr>
      <w:rFonts w:ascii="Times New Roman" w:eastAsia="Times New Roman" w:hAnsi="Times New Roman"/>
      <w:b/>
      <w:sz w:val="28"/>
    </w:rPr>
  </w:style>
  <w:style w:type="character" w:styleId="CommentReference">
    <w:name w:val="annotation reference"/>
    <w:basedOn w:val="DefaultParagraphFont"/>
    <w:uiPriority w:val="99"/>
    <w:semiHidden/>
    <w:unhideWhenUsed/>
    <w:rsid w:val="002E423E"/>
    <w:rPr>
      <w:sz w:val="16"/>
    </w:rPr>
  </w:style>
  <w:style w:type="paragraph" w:styleId="CommentText">
    <w:name w:val="annotation text"/>
    <w:basedOn w:val="Normal"/>
    <w:link w:val="CommentTextChar"/>
    <w:uiPriority w:val="99"/>
    <w:semiHidden/>
    <w:unhideWhenUsed/>
    <w:rsid w:val="002E423E"/>
    <w:pPr>
      <w:spacing w:line="240" w:lineRule="auto"/>
    </w:pPr>
    <w:rPr>
      <w:sz w:val="20"/>
    </w:rPr>
  </w:style>
  <w:style w:type="character" w:customStyle="1" w:styleId="CommentTextChar">
    <w:name w:val="Comment Text Char"/>
    <w:basedOn w:val="DefaultParagraphFont"/>
    <w:link w:val="CommentText"/>
    <w:uiPriority w:val="99"/>
    <w:semiHidden/>
    <w:rsid w:val="002E423E"/>
    <w:rPr>
      <w:rFonts w:ascii="Trebuchet MS" w:hAnsi="Trebuchet MS"/>
    </w:rPr>
  </w:style>
  <w:style w:type="paragraph" w:styleId="CommentSubject">
    <w:name w:val="annotation subject"/>
    <w:basedOn w:val="CommentText"/>
    <w:next w:val="CommentText"/>
    <w:link w:val="CommentSubjectChar"/>
    <w:uiPriority w:val="99"/>
    <w:semiHidden/>
    <w:unhideWhenUsed/>
    <w:rsid w:val="002E423E"/>
    <w:rPr>
      <w:b/>
    </w:rPr>
  </w:style>
  <w:style w:type="character" w:customStyle="1" w:styleId="CommentSubjectChar">
    <w:name w:val="Comment Subject Char"/>
    <w:basedOn w:val="CommentTextChar"/>
    <w:link w:val="CommentSubject"/>
    <w:uiPriority w:val="99"/>
    <w:semiHidden/>
    <w:rsid w:val="002E423E"/>
    <w:rPr>
      <w:rFonts w:ascii="Trebuchet MS" w:hAnsi="Trebuchet MS"/>
      <w:b/>
    </w:rPr>
  </w:style>
  <w:style w:type="character" w:customStyle="1" w:styleId="do1">
    <w:name w:val="do1"/>
    <w:basedOn w:val="DefaultParagraphFont"/>
    <w:rsid w:val="00F43EBB"/>
    <w:rPr>
      <w:b/>
    </w:rPr>
  </w:style>
  <w:style w:type="paragraph" w:customStyle="1" w:styleId="CaracterCaracter">
    <w:name w:val="Caracter Caracter"/>
    <w:basedOn w:val="Normal"/>
    <w:rsid w:val="00F43EBB"/>
    <w:pPr>
      <w:spacing w:after="0" w:line="240" w:lineRule="auto"/>
      <w:ind w:left="0"/>
      <w:jc w:val="left"/>
    </w:pPr>
    <w:rPr>
      <w:rFonts w:ascii="Times New Roman" w:eastAsia="Times New Roman" w:hAnsi="Times New Roman"/>
      <w:sz w:val="24"/>
    </w:rPr>
  </w:style>
  <w:style w:type="character" w:customStyle="1" w:styleId="tpa1">
    <w:name w:val="tpa1"/>
    <w:basedOn w:val="DefaultParagraphFont"/>
    <w:rsid w:val="00F43EBB"/>
  </w:style>
  <w:style w:type="paragraph" w:customStyle="1" w:styleId="CaracterCaracterCharCharCaracterCaracterCharCharCaracterCaracter">
    <w:name w:val="Caracter Caracter Char Char Caracter Caracter Char Char Caracter Caracter"/>
    <w:basedOn w:val="Normal"/>
    <w:rsid w:val="009023BD"/>
    <w:pPr>
      <w:spacing w:after="0" w:line="240" w:lineRule="auto"/>
      <w:ind w:left="0"/>
      <w:jc w:val="left"/>
    </w:pPr>
    <w:rPr>
      <w:rFonts w:ascii="Times New Roman" w:eastAsia="Times New Roman" w:hAnsi="Times New Roman"/>
      <w:sz w:val="24"/>
    </w:rPr>
  </w:style>
  <w:style w:type="paragraph" w:styleId="List4">
    <w:name w:val="List 4"/>
    <w:basedOn w:val="Normal"/>
    <w:rsid w:val="007432AF"/>
    <w:pPr>
      <w:spacing w:after="0" w:line="240" w:lineRule="auto"/>
      <w:ind w:left="1440" w:hanging="360"/>
      <w:jc w:val="left"/>
    </w:pPr>
    <w:rPr>
      <w:rFonts w:ascii="Times New Roman" w:eastAsia="Times New Roman" w:hAnsi="Times New Roman"/>
      <w:sz w:val="24"/>
    </w:rPr>
  </w:style>
  <w:style w:type="paragraph" w:styleId="List2">
    <w:name w:val="List 2"/>
    <w:basedOn w:val="Normal"/>
    <w:rsid w:val="007432AF"/>
    <w:pPr>
      <w:spacing w:after="0" w:line="240" w:lineRule="auto"/>
      <w:ind w:left="720" w:hanging="360"/>
      <w:contextualSpacing/>
      <w:jc w:val="left"/>
    </w:pPr>
    <w:rPr>
      <w:rFonts w:ascii="Times New Roman" w:hAnsi="Times New Roman"/>
      <w:sz w:val="24"/>
    </w:rPr>
  </w:style>
  <w:style w:type="paragraph" w:customStyle="1" w:styleId="NormalWeb2">
    <w:name w:val="Normal (Web)2"/>
    <w:basedOn w:val="Normal"/>
    <w:rsid w:val="007432AF"/>
    <w:pPr>
      <w:spacing w:before="105" w:after="105" w:line="240" w:lineRule="auto"/>
      <w:ind w:left="105" w:right="105"/>
      <w:jc w:val="left"/>
    </w:pPr>
    <w:rPr>
      <w:rFonts w:ascii="Times New Roman" w:eastAsia="Times New Roman" w:hAnsi="Times New Roman"/>
      <w:sz w:val="24"/>
    </w:rPr>
  </w:style>
  <w:style w:type="paragraph" w:styleId="BodyText">
    <w:name w:val="Body Text"/>
    <w:basedOn w:val="Normal"/>
    <w:link w:val="BodyTextChar"/>
    <w:rsid w:val="00F5183B"/>
    <w:pPr>
      <w:spacing w:line="240" w:lineRule="auto"/>
      <w:ind w:left="0"/>
    </w:pPr>
    <w:rPr>
      <w:rFonts w:ascii="Times New Roman" w:eastAsia="Times New Roman" w:hAnsi="Times New Roman"/>
      <w:sz w:val="24"/>
    </w:rPr>
  </w:style>
  <w:style w:type="character" w:customStyle="1" w:styleId="BodyTextChar">
    <w:name w:val="Body Text Char"/>
    <w:basedOn w:val="DefaultParagraphFont"/>
    <w:link w:val="BodyText"/>
    <w:rsid w:val="00F5183B"/>
    <w:rPr>
      <w:rFonts w:ascii="Times New Roman" w:eastAsia="Times New Roman" w:hAnsi="Times New Roman"/>
      <w:sz w:val="24"/>
    </w:rPr>
  </w:style>
  <w:style w:type="paragraph" w:styleId="ListBullet3">
    <w:name w:val="List Bullet 3"/>
    <w:basedOn w:val="Normal"/>
    <w:autoRedefine/>
    <w:rsid w:val="00F5183B"/>
    <w:pPr>
      <w:numPr>
        <w:numId w:val="1"/>
      </w:numPr>
      <w:spacing w:after="0" w:line="240" w:lineRule="auto"/>
    </w:pPr>
    <w:rPr>
      <w:rFonts w:ascii="Times New Roman" w:eastAsia="Times New Roman" w:hAnsi="Times New Roman"/>
      <w:sz w:val="24"/>
    </w:rPr>
  </w:style>
  <w:style w:type="paragraph" w:styleId="BodyTextIndent">
    <w:name w:val="Body Text Indent"/>
    <w:basedOn w:val="Normal"/>
    <w:link w:val="BodyTextIndentChar"/>
    <w:rsid w:val="00175D8C"/>
    <w:pPr>
      <w:spacing w:line="240" w:lineRule="auto"/>
      <w:ind w:left="360"/>
      <w:jc w:val="left"/>
    </w:pPr>
    <w:rPr>
      <w:rFonts w:ascii="Times New Roman" w:eastAsia="Times New Roman" w:hAnsi="Times New Roman"/>
      <w:sz w:val="24"/>
    </w:rPr>
  </w:style>
  <w:style w:type="character" w:customStyle="1" w:styleId="BodyTextIndentChar">
    <w:name w:val="Body Text Indent Char"/>
    <w:basedOn w:val="DefaultParagraphFont"/>
    <w:link w:val="BodyTextIndent"/>
    <w:rsid w:val="00175D8C"/>
    <w:rPr>
      <w:rFonts w:ascii="Times New Roman" w:eastAsia="Times New Roman" w:hAnsi="Times New Roman"/>
      <w:sz w:val="24"/>
    </w:rPr>
  </w:style>
  <w:style w:type="paragraph" w:customStyle="1" w:styleId="titlu">
    <w:name w:val="titlu"/>
    <w:basedOn w:val="Normal"/>
    <w:rsid w:val="00D82AA0"/>
    <w:pPr>
      <w:spacing w:after="0" w:line="360" w:lineRule="atLeast"/>
      <w:ind w:left="0"/>
    </w:pPr>
    <w:rPr>
      <w:rFonts w:ascii="Tahoma" w:eastAsia="Times New Roman" w:hAnsi="Tahoma" w:cs="Tahoma"/>
      <w:b/>
      <w:color w:val="0099CC"/>
      <w:sz w:val="21"/>
    </w:rPr>
  </w:style>
  <w:style w:type="paragraph" w:customStyle="1" w:styleId="Outline2">
    <w:name w:val="Outline2"/>
    <w:basedOn w:val="Normal"/>
    <w:rsid w:val="00F806BC"/>
    <w:pPr>
      <w:numPr>
        <w:ilvl w:val="1"/>
      </w:numPr>
      <w:tabs>
        <w:tab w:val="num" w:pos="864"/>
      </w:tabs>
      <w:spacing w:before="240" w:after="0" w:line="240" w:lineRule="auto"/>
      <w:ind w:left="864" w:hanging="504"/>
      <w:jc w:val="left"/>
    </w:pPr>
    <w:rPr>
      <w:rFonts w:ascii="Times New Roman" w:eastAsia="Times New Roman" w:hAnsi="Times New Roman"/>
      <w:kern w:val="28"/>
      <w:sz w:val="24"/>
    </w:rPr>
  </w:style>
  <w:style w:type="paragraph" w:customStyle="1" w:styleId="CaracterCaracter0">
    <w:name w:val="Caracter Caracter"/>
    <w:basedOn w:val="Normal"/>
    <w:rsid w:val="00BC5626"/>
    <w:pPr>
      <w:spacing w:after="0" w:line="240" w:lineRule="auto"/>
      <w:ind w:left="0"/>
      <w:jc w:val="left"/>
    </w:pPr>
    <w:rPr>
      <w:rFonts w:ascii="Times New Roman" w:eastAsia="Times New Roman" w:hAnsi="Times New Roman"/>
      <w:sz w:val="24"/>
    </w:rPr>
  </w:style>
  <w:style w:type="paragraph" w:styleId="NormalWeb">
    <w:name w:val="Normal (Web)"/>
    <w:basedOn w:val="Normal"/>
    <w:uiPriority w:val="99"/>
    <w:semiHidden/>
    <w:unhideWhenUsed/>
    <w:rsid w:val="007F6A79"/>
    <w:pPr>
      <w:spacing w:before="100" w:beforeAutospacing="1" w:after="100" w:afterAutospacing="1" w:line="240" w:lineRule="auto"/>
      <w:ind w:left="0"/>
      <w:jc w:val="left"/>
    </w:pPr>
    <w:rPr>
      <w:rFonts w:ascii="Times New Roman" w:eastAsia="Times New Roman" w:hAnsi="Times New Roman"/>
      <w:sz w:val="24"/>
    </w:rPr>
  </w:style>
  <w:style w:type="character" w:customStyle="1" w:styleId="apple-converted-space">
    <w:name w:val="apple-converted-space"/>
    <w:basedOn w:val="DefaultParagraphFont"/>
    <w:rsid w:val="007F6A79"/>
  </w:style>
  <w:style w:type="character" w:customStyle="1" w:styleId="ListParagraphChar">
    <w:name w:val="List Paragraph Char"/>
    <w:basedOn w:val="DefaultParagraphFont"/>
    <w:link w:val="ListParagraph"/>
    <w:uiPriority w:val="34"/>
    <w:locked/>
    <w:rsid w:val="00720B8E"/>
    <w:rPr>
      <w:rFonts w:ascii="Trebuchet MS" w:hAnsi="Trebuchet MS"/>
      <w:sz w:val="22"/>
    </w:rPr>
  </w:style>
  <w:style w:type="character" w:customStyle="1" w:styleId="CharacterStyle1">
    <w:name w:val="Character Style 1"/>
    <w:rsid w:val="00D47A7D"/>
    <w:rPr>
      <w:sz w:val="20"/>
    </w:rPr>
  </w:style>
  <w:style w:type="paragraph" w:styleId="IntenseQuote">
    <w:name w:val="Intense Quote"/>
    <w:basedOn w:val="Normal"/>
    <w:next w:val="Normal"/>
    <w:link w:val="IntenseQuoteChar"/>
    <w:uiPriority w:val="60"/>
    <w:qFormat/>
    <w:rsid w:val="00F161E5"/>
    <w:pPr>
      <w:pBdr>
        <w:bottom w:val="single" w:sz="4" w:space="4" w:color="4F81BD" w:themeColor="accent1"/>
      </w:pBdr>
      <w:spacing w:before="200" w:after="280"/>
      <w:ind w:left="936" w:right="936"/>
    </w:pPr>
    <w:rPr>
      <w:b/>
      <w:i/>
      <w:color w:val="4F81BD" w:themeColor="accent1"/>
    </w:rPr>
  </w:style>
  <w:style w:type="character" w:customStyle="1" w:styleId="IntenseQuoteChar">
    <w:name w:val="Intense Quote Char"/>
    <w:basedOn w:val="DefaultParagraphFont"/>
    <w:link w:val="IntenseQuote"/>
    <w:uiPriority w:val="60"/>
    <w:rsid w:val="00F161E5"/>
    <w:rPr>
      <w:rFonts w:ascii="Trebuchet MS" w:hAnsi="Trebuchet MS"/>
      <w:b/>
      <w:i/>
      <w:color w:val="4F81BD" w:themeColor="accent1"/>
      <w:sz w:val="22"/>
    </w:rPr>
  </w:style>
  <w:style w:type="paragraph" w:customStyle="1" w:styleId="Default">
    <w:name w:val="Default"/>
    <w:rsid w:val="00B03511"/>
    <w:pPr>
      <w:autoSpaceDE w:val="0"/>
      <w:autoSpaceDN w:val="0"/>
      <w:adjustRightInd w:val="0"/>
    </w:pPr>
    <w:rPr>
      <w:rFonts w:ascii="Times New Roman" w:hAnsi="Times New Roman"/>
      <w:color w:val="000000"/>
      <w:sz w:val="24"/>
    </w:rPr>
  </w:style>
  <w:style w:type="paragraph" w:customStyle="1" w:styleId="P68B1DB1-NormalWeb21">
    <w:name w:val="P68B1DB1-NormalWeb21"/>
    <w:basedOn w:val="NormalWeb2"/>
    <w:rPr>
      <w:rFonts w:ascii="Trebuchet MS" w:hAnsi="Trebuchet MS"/>
      <w:b/>
    </w:rPr>
  </w:style>
  <w:style w:type="paragraph" w:customStyle="1" w:styleId="P68B1DB1-Default2">
    <w:name w:val="P68B1DB1-Default2"/>
    <w:basedOn w:val="Default"/>
    <w:rPr>
      <w:rFonts w:ascii="Trebuchet MS" w:hAnsi="Trebuchet MS"/>
      <w:b/>
      <w:sz w:val="22"/>
    </w:rPr>
  </w:style>
  <w:style w:type="paragraph" w:customStyle="1" w:styleId="P68B1DB1-IntenseQuote3">
    <w:name w:val="P68B1DB1-IntenseQuote3"/>
    <w:basedOn w:val="IntenseQuote"/>
    <w:rPr>
      <w:sz w:val="24"/>
    </w:rPr>
  </w:style>
  <w:style w:type="paragraph" w:customStyle="1" w:styleId="P68B1DB1-Normal4">
    <w:name w:val="P68B1DB1-Normal4"/>
    <w:basedOn w:val="Normal"/>
    <w:rPr>
      <w:sz w:val="24"/>
    </w:rPr>
  </w:style>
  <w:style w:type="paragraph" w:customStyle="1" w:styleId="P68B1DB1-Normal5">
    <w:name w:val="P68B1DB1-Normal5"/>
    <w:basedOn w:val="Normal"/>
    <w:rPr>
      <w:rFonts w:cs="Arial"/>
      <w:sz w:val="24"/>
      <w:bdr w:val="none" w:sz="0" w:space="0" w:color="auto" w:frame="1"/>
    </w:rPr>
  </w:style>
  <w:style w:type="paragraph" w:customStyle="1" w:styleId="P68B1DB1-IntenseQuote6">
    <w:name w:val="P68B1DB1-IntenseQuote6"/>
    <w:basedOn w:val="IntenseQuote"/>
    <w:rPr>
      <w:color w:val="0070C0"/>
      <w:sz w:val="24"/>
    </w:rPr>
  </w:style>
  <w:style w:type="paragraph" w:customStyle="1" w:styleId="P68B1DB1-ListParagraph7">
    <w:name w:val="P68B1DB1-ListParagraph7"/>
    <w:basedOn w:val="ListParagraph"/>
    <w:rPr>
      <w:sz w:val="24"/>
    </w:rPr>
  </w:style>
  <w:style w:type="paragraph" w:customStyle="1" w:styleId="P68B1DB1-Normal8">
    <w:name w:val="P68B1DB1-Normal8"/>
    <w:basedOn w:val="Normal"/>
    <w:rPr>
      <w:rFonts w:cs="Arial"/>
      <w:sz w:val="24"/>
    </w:rPr>
  </w:style>
  <w:style w:type="paragraph" w:customStyle="1" w:styleId="P68B1DB1-Default9">
    <w:name w:val="P68B1DB1-Default9"/>
    <w:basedOn w:val="Default"/>
    <w:rPr>
      <w:rFonts w:ascii="Trebuchet MS" w:hAnsi="Trebuchet MS"/>
      <w:b/>
    </w:rPr>
  </w:style>
  <w:style w:type="paragraph" w:customStyle="1" w:styleId="P68B1DB1-ListParagraph10">
    <w:name w:val="P68B1DB1-ListParagraph10"/>
    <w:basedOn w:val="ListParagraph"/>
    <w:rPr>
      <w:rFonts w:cs="Arial"/>
      <w:sz w:val="24"/>
    </w:rPr>
  </w:style>
  <w:style w:type="paragraph" w:customStyle="1" w:styleId="P68B1DB1-Default11">
    <w:name w:val="P68B1DB1-Default11"/>
    <w:basedOn w:val="Default"/>
    <w:rPr>
      <w:rFonts w:ascii="Trebuchet MS" w:hAnsi="Trebuchet MS"/>
    </w:rPr>
  </w:style>
  <w:style w:type="paragraph" w:customStyle="1" w:styleId="P68B1DB1-Default12">
    <w:name w:val="P68B1DB1-Default12"/>
    <w:basedOn w:val="Default"/>
    <w:rPr>
      <w:rFonts w:ascii="Trebuchet MS" w:hAnsi="Trebuchet MS" w:cs="Arial"/>
      <w:bdr w:val="none" w:sz="0" w:space="0" w:color="auto" w:frame="1"/>
    </w:rPr>
  </w:style>
  <w:style w:type="paragraph" w:customStyle="1" w:styleId="P68B1DB1-BodyText13">
    <w:name w:val="P68B1DB1-BodyText13"/>
    <w:basedOn w:val="BodyText"/>
    <w:rPr>
      <w:rFonts w:ascii="Trebuchet MS" w:hAnsi="Trebuchet MS"/>
    </w:rPr>
  </w:style>
  <w:style w:type="paragraph" w:customStyle="1" w:styleId="P68B1DB1-Header14">
    <w:name w:val="P68B1DB1-Header14"/>
    <w:basedOn w:val="Header"/>
    <w:rPr>
      <w:rFonts w:ascii="Trebuchet MS" w:hAnsi="Trebuchet MS"/>
    </w:rPr>
  </w:style>
  <w:style w:type="paragraph" w:styleId="FootnoteText">
    <w:name w:val="footnote text"/>
    <w:basedOn w:val="Normal"/>
    <w:link w:val="FootnoteTextChar"/>
    <w:uiPriority w:val="99"/>
    <w:semiHidden/>
    <w:unhideWhenUsed/>
    <w:rsid w:val="000E0A9E"/>
    <w:pPr>
      <w:spacing w:after="0" w:line="240" w:lineRule="auto"/>
    </w:pPr>
    <w:rPr>
      <w:sz w:val="20"/>
      <w:lang w:val="en-US" w:eastAsia="en-US"/>
    </w:rPr>
  </w:style>
  <w:style w:type="character" w:customStyle="1" w:styleId="FootnoteTextChar">
    <w:name w:val="Footnote Text Char"/>
    <w:basedOn w:val="DefaultParagraphFont"/>
    <w:link w:val="FootnoteText"/>
    <w:uiPriority w:val="99"/>
    <w:semiHidden/>
    <w:rsid w:val="000E0A9E"/>
    <w:rPr>
      <w:rFonts w:ascii="Trebuchet MS" w:hAnsi="Trebuchet MS"/>
      <w:lang w:val="en-US" w:eastAsia="en-US"/>
    </w:rPr>
  </w:style>
  <w:style w:type="character" w:styleId="FootnoteReference">
    <w:name w:val="footnote reference"/>
    <w:basedOn w:val="DefaultParagraphFont"/>
    <w:uiPriority w:val="99"/>
    <w:semiHidden/>
    <w:unhideWhenUsed/>
    <w:rsid w:val="000E0A9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653260">
      <w:bodyDiv w:val="1"/>
      <w:marLeft w:val="0"/>
      <w:marRight w:val="0"/>
      <w:marTop w:val="0"/>
      <w:marBottom w:val="0"/>
      <w:divBdr>
        <w:top w:val="none" w:sz="0" w:space="0" w:color="auto"/>
        <w:left w:val="none" w:sz="0" w:space="0" w:color="auto"/>
        <w:bottom w:val="none" w:sz="0" w:space="0" w:color="auto"/>
        <w:right w:val="none" w:sz="0" w:space="0" w:color="auto"/>
      </w:divBdr>
      <w:divsChild>
        <w:div w:id="2056081123">
          <w:marLeft w:val="0"/>
          <w:marRight w:val="0"/>
          <w:marTop w:val="0"/>
          <w:marBottom w:val="0"/>
          <w:divBdr>
            <w:top w:val="none" w:sz="0" w:space="0" w:color="auto"/>
            <w:left w:val="none" w:sz="0" w:space="0" w:color="auto"/>
            <w:bottom w:val="none" w:sz="0" w:space="0" w:color="auto"/>
            <w:right w:val="none" w:sz="0" w:space="0" w:color="auto"/>
          </w:divBdr>
          <w:divsChild>
            <w:div w:id="1004018253">
              <w:marLeft w:val="0"/>
              <w:marRight w:val="0"/>
              <w:marTop w:val="0"/>
              <w:marBottom w:val="0"/>
              <w:divBdr>
                <w:top w:val="none" w:sz="0" w:space="0" w:color="auto"/>
                <w:left w:val="none" w:sz="0" w:space="0" w:color="auto"/>
                <w:bottom w:val="none" w:sz="0" w:space="0" w:color="auto"/>
                <w:right w:val="none" w:sz="0" w:space="0" w:color="auto"/>
              </w:divBdr>
              <w:divsChild>
                <w:div w:id="1168253983">
                  <w:marLeft w:val="60"/>
                  <w:marRight w:val="0"/>
                  <w:marTop w:val="0"/>
                  <w:marBottom w:val="0"/>
                  <w:divBdr>
                    <w:top w:val="none" w:sz="0" w:space="0" w:color="auto"/>
                    <w:left w:val="none" w:sz="0" w:space="0" w:color="auto"/>
                    <w:bottom w:val="none" w:sz="0" w:space="0" w:color="auto"/>
                    <w:right w:val="none" w:sz="0" w:space="0" w:color="auto"/>
                  </w:divBdr>
                  <w:divsChild>
                    <w:div w:id="2040933571">
                      <w:marLeft w:val="0"/>
                      <w:marRight w:val="0"/>
                      <w:marTop w:val="0"/>
                      <w:marBottom w:val="0"/>
                      <w:divBdr>
                        <w:top w:val="none" w:sz="0" w:space="0" w:color="auto"/>
                        <w:left w:val="none" w:sz="0" w:space="0" w:color="auto"/>
                        <w:bottom w:val="none" w:sz="0" w:space="0" w:color="auto"/>
                        <w:right w:val="none" w:sz="0" w:space="0" w:color="auto"/>
                      </w:divBdr>
                      <w:divsChild>
                        <w:div w:id="1256327285">
                          <w:marLeft w:val="0"/>
                          <w:marRight w:val="0"/>
                          <w:marTop w:val="0"/>
                          <w:marBottom w:val="0"/>
                          <w:divBdr>
                            <w:top w:val="none" w:sz="0" w:space="0" w:color="auto"/>
                            <w:left w:val="none" w:sz="0" w:space="0" w:color="auto"/>
                            <w:bottom w:val="none" w:sz="0" w:space="0" w:color="auto"/>
                            <w:right w:val="none" w:sz="0" w:space="0" w:color="auto"/>
                          </w:divBdr>
                          <w:divsChild>
                            <w:div w:id="6437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6222054">
      <w:bodyDiv w:val="1"/>
      <w:marLeft w:val="0"/>
      <w:marRight w:val="0"/>
      <w:marTop w:val="0"/>
      <w:marBottom w:val="0"/>
      <w:divBdr>
        <w:top w:val="none" w:sz="0" w:space="0" w:color="auto"/>
        <w:left w:val="none" w:sz="0" w:space="0" w:color="auto"/>
        <w:bottom w:val="none" w:sz="0" w:space="0" w:color="auto"/>
        <w:right w:val="none" w:sz="0" w:space="0" w:color="auto"/>
      </w:divBdr>
    </w:div>
    <w:div w:id="1136414588">
      <w:bodyDiv w:val="1"/>
      <w:marLeft w:val="0"/>
      <w:marRight w:val="0"/>
      <w:marTop w:val="0"/>
      <w:marBottom w:val="0"/>
      <w:divBdr>
        <w:top w:val="none" w:sz="0" w:space="0" w:color="auto"/>
        <w:left w:val="none" w:sz="0" w:space="0" w:color="auto"/>
        <w:bottom w:val="none" w:sz="0" w:space="0" w:color="auto"/>
        <w:right w:val="none" w:sz="0" w:space="0" w:color="auto"/>
      </w:divBdr>
    </w:div>
    <w:div w:id="1204832447">
      <w:bodyDiv w:val="1"/>
      <w:marLeft w:val="0"/>
      <w:marRight w:val="0"/>
      <w:marTop w:val="0"/>
      <w:marBottom w:val="0"/>
      <w:divBdr>
        <w:top w:val="none" w:sz="0" w:space="0" w:color="auto"/>
        <w:left w:val="none" w:sz="0" w:space="0" w:color="auto"/>
        <w:bottom w:val="none" w:sz="0" w:space="0" w:color="auto"/>
        <w:right w:val="none" w:sz="0" w:space="0" w:color="auto"/>
      </w:divBdr>
    </w:div>
    <w:div w:id="1466462126">
      <w:bodyDiv w:val="1"/>
      <w:marLeft w:val="0"/>
      <w:marRight w:val="0"/>
      <w:marTop w:val="0"/>
      <w:marBottom w:val="0"/>
      <w:divBdr>
        <w:top w:val="none" w:sz="0" w:space="0" w:color="auto"/>
        <w:left w:val="none" w:sz="0" w:space="0" w:color="auto"/>
        <w:bottom w:val="none" w:sz="0" w:space="0" w:color="auto"/>
        <w:right w:val="none" w:sz="0" w:space="0" w:color="auto"/>
      </w:divBdr>
    </w:div>
    <w:div w:id="1813862109">
      <w:bodyDiv w:val="1"/>
      <w:marLeft w:val="0"/>
      <w:marRight w:val="0"/>
      <w:marTop w:val="0"/>
      <w:marBottom w:val="0"/>
      <w:divBdr>
        <w:top w:val="none" w:sz="0" w:space="0" w:color="auto"/>
        <w:left w:val="none" w:sz="0" w:space="0" w:color="auto"/>
        <w:bottom w:val="none" w:sz="0" w:space="0" w:color="auto"/>
        <w:right w:val="none" w:sz="0" w:space="0" w:color="auto"/>
      </w:divBdr>
    </w:div>
    <w:div w:id="20771208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Profiles\Viorel.Streza\Desktop\template%20min%204%20radu\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391541-81E9-4950-AF16-A82DD3DB9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103</TotalTime>
  <Pages>6</Pages>
  <Words>1981</Words>
  <Characters>11292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Ministerul Mediului si Padurilor</Company>
  <LinksUpToDate>false</LinksUpToDate>
  <CharactersWithSpaces>13247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Popa Paul</dc:creator>
  <cp:lastModifiedBy>Sabina Stefanache</cp:lastModifiedBy>
  <cp:revision>16</cp:revision>
  <cp:lastPrinted>2016-02-29T10:40:00Z</cp:lastPrinted>
  <dcterms:created xsi:type="dcterms:W3CDTF">2023-02-06T14:15:00Z</dcterms:created>
  <dcterms:modified xsi:type="dcterms:W3CDTF">2023-02-23T09:00:00Z</dcterms:modified>
</cp:coreProperties>
</file>